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3B" w:rsidRDefault="00806E3B" w:rsidP="0080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 xml:space="preserve">APPEL </w:t>
      </w:r>
      <w:proofErr w:type="spellStart"/>
      <w:r w:rsidRPr="00806E3B"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 w:rsidRPr="00806E3B">
        <w:rPr>
          <w:rFonts w:ascii="Arial" w:hAnsi="Arial" w:cs="Arial"/>
          <w:b/>
          <w:bCs/>
          <w:sz w:val="18"/>
          <w:szCs w:val="18"/>
        </w:rPr>
        <w:t xml:space="preserve"> CANDIDATURES REF : P 2021 05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806E3B">
        <w:rPr>
          <w:rFonts w:ascii="Arial" w:hAnsi="Arial" w:cs="Arial"/>
          <w:b/>
          <w:bCs/>
          <w:sz w:val="18"/>
          <w:szCs w:val="18"/>
        </w:rPr>
        <w:t>103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06E3B" w:rsidRPr="00806E3B" w:rsidRDefault="00806E3B" w:rsidP="00806E3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FONCTION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806E3B">
        <w:rPr>
          <w:rFonts w:ascii="Arial" w:hAnsi="Arial" w:cs="Arial"/>
          <w:b/>
          <w:bCs/>
          <w:sz w:val="18"/>
          <w:szCs w:val="18"/>
        </w:rPr>
        <w:t>Assistants territoriaux de conservation du patrimoine et des bibliothèques</w:t>
      </w:r>
    </w:p>
    <w:p w:rsidR="00806E3B" w:rsidRPr="00806E3B" w:rsidRDefault="00806E3B" w:rsidP="00806E3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CADRE D'EMPLOI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806E3B">
        <w:rPr>
          <w:rFonts w:ascii="Arial" w:hAnsi="Arial" w:cs="Arial"/>
          <w:b/>
          <w:bCs/>
          <w:sz w:val="18"/>
          <w:szCs w:val="18"/>
        </w:rPr>
        <w:t>Assistant de conservation</w:t>
      </w:r>
    </w:p>
    <w:p w:rsidR="00806E3B" w:rsidRPr="00806E3B" w:rsidRDefault="00806E3B" w:rsidP="00806E3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DEPARTEMENT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806E3B">
        <w:rPr>
          <w:rFonts w:ascii="Arial" w:hAnsi="Arial" w:cs="Arial"/>
          <w:b/>
          <w:bCs/>
          <w:sz w:val="18"/>
          <w:szCs w:val="18"/>
        </w:rPr>
        <w:t>DGA DEVELOPPEMENT ANIMATION TERRITOIRE</w:t>
      </w:r>
    </w:p>
    <w:p w:rsidR="00806E3B" w:rsidRPr="00806E3B" w:rsidRDefault="00806E3B" w:rsidP="00806E3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DIRECTION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806E3B">
        <w:rPr>
          <w:rFonts w:ascii="Arial" w:hAnsi="Arial" w:cs="Arial"/>
          <w:b/>
          <w:bCs/>
          <w:sz w:val="18"/>
          <w:szCs w:val="18"/>
        </w:rPr>
        <w:t>DIRECTION LECTURE PUBLIQUE</w:t>
      </w:r>
    </w:p>
    <w:p w:rsidR="00806E3B" w:rsidRPr="00806E3B" w:rsidRDefault="00806E3B" w:rsidP="00806E3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SERVICE / UT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806E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06E3B">
        <w:rPr>
          <w:rFonts w:ascii="Arial" w:hAnsi="Arial" w:cs="Arial"/>
          <w:b/>
          <w:bCs/>
          <w:sz w:val="18"/>
          <w:szCs w:val="18"/>
        </w:rPr>
        <w:t>LECTURE PUBLIQUE - PIERREFITTE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ENVIRONNEMENT PROFESSIONNEL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À</w:t>
      </w:r>
      <w:r w:rsidRPr="00806E3B">
        <w:rPr>
          <w:rFonts w:ascii="Arial" w:hAnsi="Arial" w:cs="Arial"/>
          <w:sz w:val="18"/>
          <w:szCs w:val="18"/>
        </w:rPr>
        <w:t xml:space="preserve"> proximité immédiate de Paris, Plaine Commune est un Territoire de 430 000 habitants, composé des villes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D’Aubervilliers</w:t>
      </w:r>
      <w:r w:rsidRPr="00806E3B">
        <w:rPr>
          <w:rFonts w:ascii="Arial" w:hAnsi="Arial" w:cs="Arial"/>
          <w:sz w:val="18"/>
          <w:szCs w:val="18"/>
        </w:rPr>
        <w:t>, Epinay-sur-Seine, La Courneuve, L’Ile-Saint-Denis, Pierrefitte-sur-Seine, Saint-Denis, Saint-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Ouen, Stains et Villetaneuse. Elles sont fédérées autour d’un projet commun, sur un espace qui connaît des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Mutations</w:t>
      </w:r>
      <w:r w:rsidRPr="00806E3B">
        <w:rPr>
          <w:rFonts w:ascii="Arial" w:hAnsi="Arial" w:cs="Arial"/>
          <w:sz w:val="18"/>
          <w:szCs w:val="18"/>
        </w:rPr>
        <w:t xml:space="preserve"> inédites en région parisienne. Plaine Commune exerce des activités essentielles comme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l'aménagement urbain, le développement économique et les services à la population (gestion de l'espace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public : propreté, espaces verts, lecture publique, maisons de l'emploi...).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FINALITÉS, MISSIONS ET ACTIVITÉS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Mission /Finalité :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 xml:space="preserve">Il (ou elle) participe à la mise en </w:t>
      </w:r>
      <w:r w:rsidRPr="00806E3B">
        <w:rPr>
          <w:rFonts w:ascii="Arial" w:hAnsi="Arial" w:cs="Arial"/>
          <w:sz w:val="18"/>
          <w:szCs w:val="18"/>
        </w:rPr>
        <w:t>œuvre</w:t>
      </w:r>
      <w:r w:rsidRPr="00806E3B">
        <w:rPr>
          <w:rFonts w:ascii="Arial" w:hAnsi="Arial" w:cs="Arial"/>
          <w:sz w:val="18"/>
          <w:szCs w:val="18"/>
        </w:rPr>
        <w:t xml:space="preserve"> du développement de la lecture publique sur le territoire de de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Plaine Commune en application de la Charte de Lecture Publique.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Activités/tâches principales :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Pilotage stratégie, sous la responsabilité de la direction de la médiathèque: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à la réflexion sur le développement de la Charte de lecture publique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Contribue à la réflexion sur le projet de la médiathèque et plus particulièrement sur le pôle documentaire,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Images</w:t>
      </w:r>
      <w:r w:rsidRPr="00806E3B">
        <w:rPr>
          <w:rFonts w:ascii="Arial" w:hAnsi="Arial" w:cs="Arial"/>
          <w:sz w:val="18"/>
          <w:szCs w:val="18"/>
        </w:rPr>
        <w:t>, sons et multimédia (espace, collections, services aux usagers, actions culturelles)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à la réflexion sur le développement des services numériques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Peut être amené à participer ou à piloter des groupes projets (groupe de travail, projet d’action culturelle…)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806E3B">
        <w:rPr>
          <w:rFonts w:ascii="Arial" w:hAnsi="Arial" w:cs="Arial"/>
          <w:sz w:val="18"/>
          <w:szCs w:val="18"/>
        </w:rPr>
        <w:t>à</w:t>
      </w:r>
      <w:proofErr w:type="gramEnd"/>
      <w:r w:rsidRPr="00806E3B">
        <w:rPr>
          <w:rFonts w:ascii="Arial" w:hAnsi="Arial" w:cs="Arial"/>
          <w:sz w:val="18"/>
          <w:szCs w:val="18"/>
        </w:rPr>
        <w:t xml:space="preserve"> l’échelle pierrefittoise et communautaire.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 xml:space="preserve">Participe à la mise en </w:t>
      </w:r>
      <w:r w:rsidRPr="00806E3B">
        <w:rPr>
          <w:rFonts w:ascii="Arial" w:hAnsi="Arial" w:cs="Arial"/>
          <w:sz w:val="18"/>
          <w:szCs w:val="18"/>
        </w:rPr>
        <w:t>œuvre</w:t>
      </w:r>
      <w:r w:rsidRPr="00806E3B">
        <w:rPr>
          <w:rFonts w:ascii="Arial" w:hAnsi="Arial" w:cs="Arial"/>
          <w:sz w:val="18"/>
          <w:szCs w:val="18"/>
        </w:rPr>
        <w:t xml:space="preserve"> des services aux usagers : Accueil, médiation, partenariat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à l’accueil des publics individuels et collectifs : prêt, renseignement, accompagnement à la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recherche documentaire, accompagnement à l’usage d’outils multimédias et à l’accès public à Internet...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Diffuse les informations relatives au fonctionnement de l’établissement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Est force de propositions pour la mise en valeur et la médiation des collections.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Politique documentaire : Gestion des ressources documentaires tous supports sous la responsabilité du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référent de la politique documentaire :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Est associé à la réflexion sur la politique documentaire (cohérence du fonds, plan de développement,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désherbage, budget...).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Peut-être amené à être acquéreur pour le réseau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au traitement des documents : catalogage informatique, indexation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Effectue une veille sur les technologies de l’information actuelles et à venir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Action culturelle, sous la responsabilité du référent des actions culturelles, des partenariats et du champ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social :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aux actions transversales, de la conception à la réalisation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au montage des partenariats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à l’accueil des groupes (organisation concrète, réception) et à la définition du contenu de ces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accueils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Encadrement et fonctionnement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Participe à la formation et à l’accompagnement des agents dans l’organisation du travail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Contribue administrativement au fonctionnement du service (bilans, …)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PROFIL RECHERCHÉ ET COMPÉTENCES REQUISES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Formation souhaitée :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Diplôme : DUT Métiers du Livre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Bonnes connaissances de la production éditoriale (Imprimés et audiovisuel) et des pratiques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bibliothéconomiques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Maîtrise des techniques informatiques et des TIC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Attention portée au développement des technologies de l’information et capacité de médiation autour des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outils multimédia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Bonne culture générale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Capacité à animer un groupe, prise de parole en public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Capacités organisationnelles et rédactionnelles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Qualités relationnelles et intérêt pour le travail en transversalité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Goût pour le développement de projets culturels et la médiation culturelle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Capacités à l’accompagnement des publics et sens du service public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 xml:space="preserve">Expérience professionnelle souhaitée : </w:t>
      </w:r>
      <w:r w:rsidRPr="00806E3B">
        <w:rPr>
          <w:rFonts w:ascii="Arial" w:hAnsi="Arial" w:cs="Arial"/>
          <w:sz w:val="18"/>
          <w:szCs w:val="18"/>
        </w:rPr>
        <w:t>Expérience similaire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6E3B">
        <w:rPr>
          <w:rFonts w:ascii="Arial" w:hAnsi="Arial" w:cs="Arial"/>
          <w:b/>
          <w:bCs/>
          <w:sz w:val="18"/>
          <w:szCs w:val="18"/>
        </w:rPr>
        <w:t>AUTRES INFORMATIONS ET CONTRAINTES DU POSTE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Quotité de travail annuel : 1607 heures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Merci de postuler via notre site Internet https://plainecommune.fr/offres-emploi/offres-demploi/. Adressez votre Curriculum Vitae</w:t>
      </w:r>
    </w:p>
    <w:p w:rsidR="00806E3B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806E3B">
        <w:rPr>
          <w:rFonts w:ascii="Arial" w:hAnsi="Arial" w:cs="Arial"/>
          <w:sz w:val="18"/>
          <w:szCs w:val="18"/>
        </w:rPr>
        <w:t>et</w:t>
      </w:r>
      <w:proofErr w:type="gramEnd"/>
      <w:r w:rsidRPr="00806E3B">
        <w:rPr>
          <w:rFonts w:ascii="Arial" w:hAnsi="Arial" w:cs="Arial"/>
          <w:sz w:val="18"/>
          <w:szCs w:val="18"/>
        </w:rPr>
        <w:t xml:space="preserve"> votre lettre de motivation (en précisant la référence de l'offre: P 2021 05 103 à M. Le Président de l'</w:t>
      </w:r>
      <w:r w:rsidRPr="00806E3B">
        <w:rPr>
          <w:rFonts w:ascii="Arial" w:hAnsi="Arial" w:cs="Arial"/>
          <w:sz w:val="18"/>
          <w:szCs w:val="18"/>
        </w:rPr>
        <w:t>Établissement</w:t>
      </w:r>
      <w:r w:rsidRPr="00806E3B">
        <w:rPr>
          <w:rFonts w:ascii="Arial" w:hAnsi="Arial" w:cs="Arial"/>
          <w:sz w:val="18"/>
          <w:szCs w:val="18"/>
        </w:rPr>
        <w:t xml:space="preserve"> Territorial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 xml:space="preserve">Plaine Commune. Pour toute information supplémentaire, vous pouvez contacter </w:t>
      </w:r>
      <w:r>
        <w:rPr>
          <w:rFonts w:ascii="Arial" w:hAnsi="Arial" w:cs="Arial"/>
          <w:sz w:val="18"/>
          <w:szCs w:val="18"/>
        </w:rPr>
        <w:t>Julie Laurent au 01 55 93 63 73.</w:t>
      </w:r>
    </w:p>
    <w:p w:rsidR="00792A7C" w:rsidRPr="00806E3B" w:rsidRDefault="00806E3B" w:rsidP="00806E3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06E3B">
        <w:rPr>
          <w:rFonts w:ascii="Arial" w:hAnsi="Arial" w:cs="Arial"/>
          <w:sz w:val="18"/>
          <w:szCs w:val="18"/>
        </w:rPr>
        <w:t>Les candidats sont informés que les informations collectées lors de leurs candidatures (dématérialisées ou papiers), font l’objet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d’un traitement informatique à des fins de gestion de recrutement. Conformément à la réglementation en matière de protection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des données à caractère personnel, les droits d’accès aux données, de rectification, ou d’opposition peuvent être exercés</w:t>
      </w:r>
      <w:r>
        <w:rPr>
          <w:rFonts w:ascii="Arial" w:hAnsi="Arial" w:cs="Arial"/>
          <w:sz w:val="18"/>
          <w:szCs w:val="18"/>
        </w:rPr>
        <w:t xml:space="preserve"> </w:t>
      </w:r>
      <w:r w:rsidRPr="00806E3B">
        <w:rPr>
          <w:rFonts w:ascii="Arial" w:hAnsi="Arial" w:cs="Arial"/>
          <w:sz w:val="18"/>
          <w:szCs w:val="18"/>
        </w:rPr>
        <w:t>auprès du secteur recrutement à l’adresse suivante : recrutement@plainecommune.fr</w:t>
      </w:r>
      <w:bookmarkStart w:id="0" w:name="_GoBack"/>
      <w:bookmarkEnd w:id="0"/>
    </w:p>
    <w:sectPr w:rsidR="00792A7C" w:rsidRPr="00806E3B" w:rsidSect="00806E3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3B"/>
    <w:rsid w:val="00792A7C"/>
    <w:rsid w:val="0080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TREAL</dc:creator>
  <cp:lastModifiedBy>Laurence TREAL</cp:lastModifiedBy>
  <cp:revision>1</cp:revision>
  <dcterms:created xsi:type="dcterms:W3CDTF">2021-06-09T12:49:00Z</dcterms:created>
  <dcterms:modified xsi:type="dcterms:W3CDTF">2021-06-09T12:54:00Z</dcterms:modified>
</cp:coreProperties>
</file>