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C31635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B320536" wp14:editId="18FE955A">
            <wp:simplePos x="0" y="0"/>
            <wp:positionH relativeFrom="margin">
              <wp:posOffset>-723900</wp:posOffset>
            </wp:positionH>
            <wp:positionV relativeFrom="margin">
              <wp:posOffset>-147955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35">
        <w:rPr>
          <w:rFonts w:ascii="Arial" w:hAnsi="Arial" w:cs="Arial"/>
          <w:lang w:val="fr-FR"/>
        </w:rPr>
        <w:t xml:space="preserve"> APPEL A CANDIDATURES            </w:t>
      </w:r>
      <w:r w:rsidR="00C57BD3" w:rsidRPr="00C31635">
        <w:rPr>
          <w:rFonts w:ascii="Arial" w:hAnsi="Arial" w:cs="Arial"/>
          <w:lang w:val="fr-FR"/>
        </w:rPr>
        <w:t xml:space="preserve">                </w:t>
      </w:r>
      <w:r w:rsidRPr="00C31635">
        <w:rPr>
          <w:rFonts w:ascii="Arial" w:hAnsi="Arial" w:cs="Arial"/>
          <w:lang w:val="fr-FR"/>
        </w:rPr>
        <w:t xml:space="preserve"> REF  201</w:t>
      </w:r>
      <w:r w:rsidR="00B82025">
        <w:rPr>
          <w:rFonts w:ascii="Arial" w:hAnsi="Arial" w:cs="Arial"/>
          <w:lang w:val="fr-FR"/>
        </w:rPr>
        <w:t>8</w:t>
      </w:r>
      <w:r w:rsidRPr="00C31635">
        <w:rPr>
          <w:rFonts w:ascii="Arial" w:hAnsi="Arial" w:cs="Arial"/>
          <w:lang w:val="fr-FR"/>
        </w:rPr>
        <w:t xml:space="preserve"> </w:t>
      </w:r>
      <w:r w:rsidR="00B82025">
        <w:rPr>
          <w:rFonts w:ascii="Arial" w:hAnsi="Arial" w:cs="Arial"/>
          <w:lang w:val="fr-FR"/>
        </w:rPr>
        <w:t>05 810</w:t>
      </w:r>
    </w:p>
    <w:p w:rsidR="00764943" w:rsidRPr="00C31635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bookmarkStart w:id="0" w:name="_GoBack"/>
      <w:bookmarkEnd w:id="0"/>
      <w:r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  <w:r w:rsidR="00B568B7" w:rsidRPr="00C31635">
        <w:rPr>
          <w:rFonts w:ascii="Arial" w:hAnsi="Arial" w:cs="Arial"/>
          <w:lang w:val="fr-FR"/>
        </w:rPr>
        <w:tab/>
      </w:r>
    </w:p>
    <w:p w:rsidR="00764943" w:rsidRPr="00C31635" w:rsidRDefault="00764943" w:rsidP="000925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64943" w:rsidRPr="00C31635" w:rsidRDefault="00764943" w:rsidP="006264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C31635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31635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="00B82025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UN.E </w:t>
      </w:r>
      <w:r w:rsidR="006E5C27" w:rsidRPr="00C31635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RESPONSABLE DE MEDIATHEQUE </w:t>
      </w:r>
    </w:p>
    <w:p w:rsidR="00764943" w:rsidRPr="00C31635" w:rsidRDefault="00764943" w:rsidP="006264D0">
      <w:pPr>
        <w:spacing w:after="0" w:line="360" w:lineRule="auto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31635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C31635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C31635" w:rsidRDefault="00764943" w:rsidP="006264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C31635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C31635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B82025">
        <w:rPr>
          <w:rFonts w:ascii="Arial" w:eastAsia="Times New Roman" w:hAnsi="Arial" w:cs="Arial"/>
          <w:caps/>
          <w:sz w:val="20"/>
          <w:szCs w:val="20"/>
          <w:lang w:val="fr-FR" w:eastAsia="fr-FR"/>
        </w:rPr>
        <w:t>JOHN LENNON</w:t>
      </w:r>
    </w:p>
    <w:p w:rsidR="00B351F8" w:rsidRPr="00C31635" w:rsidRDefault="00E33EA8" w:rsidP="000925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>
        <w:rPr>
          <w:rFonts w:ascii="Arial" w:eastAsia="Times New Roman" w:hAnsi="Arial" w:cs="Arial"/>
          <w:sz w:val="20"/>
          <w:szCs w:val="20"/>
          <w:lang w:val="fr-FR" w:eastAsia="ar-SA"/>
        </w:rPr>
        <w:t>Membre du</w:t>
      </w:r>
      <w:r w:rsidR="005D767A" w:rsidRPr="00C31635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collectif de dir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>ection du réseau des médiathèques à la Courneuve, il.</w:t>
      </w:r>
      <w:r w:rsidR="005D767A" w:rsidRPr="00C31635">
        <w:rPr>
          <w:rFonts w:ascii="Arial" w:eastAsia="Times New Roman" w:hAnsi="Arial" w:cs="Arial"/>
          <w:sz w:val="20"/>
          <w:szCs w:val="20"/>
          <w:lang w:val="fr-FR" w:eastAsia="ar-SA"/>
        </w:rPr>
        <w:t xml:space="preserve">elle dirige 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 xml:space="preserve">la médiathèque John Lennon et participe à </w:t>
      </w:r>
      <w:r w:rsidR="005D767A" w:rsidRPr="00C31635">
        <w:rPr>
          <w:rFonts w:ascii="Arial" w:eastAsia="Times New Roman" w:hAnsi="Arial" w:cs="Arial"/>
          <w:sz w:val="20"/>
          <w:szCs w:val="20"/>
          <w:lang w:val="fr-FR" w:eastAsia="ar-SA"/>
        </w:rPr>
        <w:t xml:space="preserve">la mise en œuvre du développement </w:t>
      </w:r>
      <w:r w:rsidR="006264D0" w:rsidRPr="00C31635">
        <w:rPr>
          <w:rFonts w:ascii="Arial" w:eastAsia="Times New Roman" w:hAnsi="Arial" w:cs="Arial"/>
          <w:sz w:val="20"/>
          <w:szCs w:val="20"/>
          <w:lang w:val="fr-FR" w:eastAsia="ar-SA"/>
        </w:rPr>
        <w:t>de la lecture publique</w:t>
      </w:r>
      <w:r w:rsidR="005D767A" w:rsidRPr="00C31635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sur le territoire de l’établissement public territorial en application de la charte de lecture publique. </w:t>
      </w:r>
    </w:p>
    <w:p w:rsidR="003C626E" w:rsidRPr="00C31635" w:rsidRDefault="00CB5937" w:rsidP="00092587">
      <w:pPr>
        <w:pStyle w:val="Titre2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>Missions principales</w:t>
      </w:r>
    </w:p>
    <w:p w:rsidR="00B351F8" w:rsidRPr="00C31635" w:rsidRDefault="00B351F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Activités/tâches principales</w:t>
      </w:r>
      <w:r w:rsidR="00972967">
        <w:rPr>
          <w:rFonts w:ascii="Arial" w:eastAsia="Times New Roman" w:hAnsi="Arial" w:cs="Arial"/>
          <w:lang w:val="fr-FR" w:eastAsia="fr-FR"/>
        </w:rPr>
        <w:t> :</w:t>
      </w:r>
    </w:p>
    <w:p w:rsidR="00B351F8" w:rsidRPr="00C31635" w:rsidRDefault="00B351F8" w:rsidP="000925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C31635">
        <w:rPr>
          <w:rFonts w:ascii="Arial" w:eastAsia="Times New Roman" w:hAnsi="Arial" w:cs="Arial"/>
          <w:b/>
          <w:bCs/>
          <w:color w:val="4F81BD" w:themeColor="accent1"/>
          <w:lang w:val="fr-FR" w:eastAsia="fr-FR"/>
        </w:rPr>
        <w:t>Stratégie-pilotages</w:t>
      </w:r>
      <w:r w:rsidR="00972967">
        <w:rPr>
          <w:rFonts w:ascii="Arial" w:eastAsia="Times New Roman" w:hAnsi="Arial" w:cs="Arial"/>
          <w:sz w:val="20"/>
          <w:szCs w:val="20"/>
          <w:lang w:val="fr-FR" w:eastAsia="ar-SA"/>
        </w:rPr>
        <w:t> </w:t>
      </w:r>
    </w:p>
    <w:p w:rsidR="00476AF2" w:rsidRDefault="00476AF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76AF2">
        <w:rPr>
          <w:rFonts w:ascii="Arial" w:eastAsia="Times New Roman" w:hAnsi="Arial" w:cs="Arial"/>
          <w:sz w:val="20"/>
          <w:szCs w:val="20"/>
          <w:lang w:val="fr-FR" w:eastAsia="fr-FR"/>
        </w:rPr>
        <w:t>Etre associé</w:t>
      </w:r>
      <w:r w:rsidR="00B351F8" w:rsidRPr="00476AF2">
        <w:rPr>
          <w:rFonts w:ascii="Arial" w:eastAsia="Times New Roman" w:hAnsi="Arial" w:cs="Arial"/>
          <w:sz w:val="20"/>
          <w:szCs w:val="20"/>
          <w:lang w:val="fr-FR" w:eastAsia="fr-FR"/>
        </w:rPr>
        <w:t>.e au collecti</w:t>
      </w:r>
      <w:r w:rsidRPr="00476AF2">
        <w:rPr>
          <w:rFonts w:ascii="Arial" w:eastAsia="Times New Roman" w:hAnsi="Arial" w:cs="Arial"/>
          <w:sz w:val="20"/>
          <w:szCs w:val="20"/>
          <w:lang w:val="fr-FR" w:eastAsia="fr-FR"/>
        </w:rPr>
        <w:t>f de direction des médiathèques à la Courneuve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B351F8" w:rsidRPr="00476AF2" w:rsidRDefault="00B351F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76AF2">
        <w:rPr>
          <w:rFonts w:ascii="Arial" w:eastAsia="Times New Roman" w:hAnsi="Arial" w:cs="Arial"/>
          <w:sz w:val="20"/>
          <w:szCs w:val="20"/>
          <w:lang w:val="fr-FR" w:eastAsia="fr-FR"/>
        </w:rPr>
        <w:t>Mettre en place la déclinaison de la charte de la lecture publique.</w:t>
      </w:r>
    </w:p>
    <w:p w:rsidR="00B351F8" w:rsidRDefault="0009258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Assure</w:t>
      </w:r>
      <w:r w:rsidR="00476AF2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B351F8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mise en place du projet d’équipement en déclinaison du projet de service de la lecture publique.</w:t>
      </w:r>
    </w:p>
    <w:p w:rsidR="00807CAB" w:rsidRDefault="00807CAB" w:rsidP="00807CAB">
      <w:pPr>
        <w:pStyle w:val="Paragraphedeliste"/>
        <w:tabs>
          <w:tab w:val="left" w:leader="underscore" w:pos="10206"/>
        </w:tabs>
        <w:spacing w:after="0" w:line="240" w:lineRule="auto"/>
        <w:ind w:left="0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2A7257" w:rsidRPr="002A7257" w:rsidRDefault="006E5C27" w:rsidP="002A7257">
      <w:pPr>
        <w:pStyle w:val="Titre3"/>
        <w:rPr>
          <w:rFonts w:ascii="Arial" w:hAnsi="Arial" w:cs="Arial"/>
        </w:rPr>
      </w:pPr>
      <w:r w:rsidRPr="002A7257">
        <w:rPr>
          <w:rFonts w:ascii="Arial" w:hAnsi="Arial" w:cs="Arial"/>
        </w:rPr>
        <w:t>Ressources</w:t>
      </w:r>
      <w:r w:rsidR="002A7257">
        <w:rPr>
          <w:rFonts w:ascii="Arial" w:hAnsi="Arial" w:cs="Arial"/>
        </w:rPr>
        <w:t xml:space="preserve"> </w:t>
      </w:r>
      <w:r w:rsidR="002A7257" w:rsidRPr="002A7257">
        <w:rPr>
          <w:rFonts w:ascii="Arial" w:hAnsi="Arial" w:cs="Arial"/>
        </w:rPr>
        <w:t>humaines</w:t>
      </w:r>
      <w:r w:rsidR="002A7257">
        <w:rPr>
          <w:rFonts w:ascii="Arial" w:hAnsi="Arial" w:cs="Arial"/>
        </w:rPr>
        <w:t>:</w:t>
      </w:r>
    </w:p>
    <w:p w:rsidR="006E5C27" w:rsidRPr="00092587" w:rsidRDefault="004E18E9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Manager l’équipe de la médiathèque et organise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mise en œuvre de  l’évaluation, assure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 des savoirs faire et des formations.</w:t>
      </w:r>
    </w:p>
    <w:p w:rsidR="006E5C27" w:rsidRPr="00092587" w:rsidRDefault="004E18E9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l’élaboration des profils de postes et </w:t>
      </w:r>
      <w:r w:rsidR="009D53D8" w:rsidRPr="00092587">
        <w:rPr>
          <w:rFonts w:ascii="Arial" w:eastAsia="Times New Roman" w:hAnsi="Arial" w:cs="Arial"/>
          <w:sz w:val="20"/>
          <w:szCs w:val="20"/>
          <w:lang w:val="fr-FR" w:eastAsia="fr-FR"/>
        </w:rPr>
        <w:t>gére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l’accueil des nouveaux recrutés.</w:t>
      </w:r>
    </w:p>
    <w:p w:rsidR="006C4CD5" w:rsidRPr="00092587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Garantir la diffusion des 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informations tant territoriales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que locales auprès de son équipe.</w:t>
      </w:r>
    </w:p>
    <w:p w:rsidR="006C4CD5" w:rsidRPr="00092587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Participer et contribuer au dialogue social.</w:t>
      </w:r>
    </w:p>
    <w:p w:rsidR="006E5C27" w:rsidRPr="00092587" w:rsidRDefault="005F7059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Etre</w:t>
      </w:r>
      <w:r w:rsidR="006E5C27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responsable de l’organisation du travail au sein de son équipement :</w:t>
      </w:r>
    </w:p>
    <w:p w:rsidR="006C4CD5" w:rsidRPr="00092587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Défi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nir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 assure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 le suivi du planning on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l’équipe</w:t>
      </w:r>
    </w:p>
    <w:p w:rsidR="006C4CD5" w:rsidRPr="00092587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Organise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 arbitre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dema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ndes de congés et de formations au niveau de son équipement.</w:t>
      </w:r>
    </w:p>
    <w:p w:rsidR="005F7059" w:rsidRPr="00092587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Assure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suivi, le contrôle des absences et rend compte à sa direction territorialisée.</w:t>
      </w:r>
    </w:p>
    <w:p w:rsidR="006C4CD5" w:rsidRDefault="006C4CD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Transmettre les informations aux services fonctionnels de la communauté et à l’unité administrative du réseau.</w:t>
      </w:r>
    </w:p>
    <w:p w:rsidR="00807CAB" w:rsidRPr="00807CAB" w:rsidRDefault="00807CAB" w:rsidP="00807CAB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C31635" w:rsidRDefault="00E5102D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Politique documentaire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071FD7" w:rsidRPr="00092587" w:rsidRDefault="00071FD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9D53D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réflexion autour de la politique documentaire communautaire en lien avec le/la responsable de la polit</w:t>
      </w:r>
      <w:r w:rsidR="006436D4">
        <w:rPr>
          <w:rFonts w:ascii="Arial" w:eastAsia="Times New Roman" w:hAnsi="Arial" w:cs="Arial"/>
          <w:sz w:val="20"/>
          <w:szCs w:val="20"/>
          <w:lang w:val="fr-FR" w:eastAsia="fr-FR"/>
        </w:rPr>
        <w:t>ique documentaire à la Courneuve.</w:t>
      </w:r>
    </w:p>
    <w:p w:rsidR="00071FD7" w:rsidRPr="00092587" w:rsidRDefault="00AD57C9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Co-</w:t>
      </w:r>
      <w:r w:rsidR="00071FD7" w:rsidRPr="00092587">
        <w:rPr>
          <w:rFonts w:ascii="Arial" w:eastAsia="Times New Roman" w:hAnsi="Arial" w:cs="Arial"/>
          <w:sz w:val="20"/>
          <w:szCs w:val="20"/>
          <w:lang w:val="fr-FR" w:eastAsia="fr-FR"/>
        </w:rPr>
        <w:t>élabore le cahier des charg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es de son équipement</w:t>
      </w:r>
      <w:r w:rsidR="00071FD7" w:rsidRPr="00092587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6E5C27" w:rsidRDefault="00AD57C9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Opére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071FD7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une veille sur le respect des orientations et du budget pour son équipement</w:t>
      </w:r>
      <w:r w:rsidR="006E5C27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. </w:t>
      </w:r>
    </w:p>
    <w:p w:rsidR="00807CAB" w:rsidRPr="00807CAB" w:rsidRDefault="00807CAB" w:rsidP="00807CAB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C31635" w:rsidRDefault="005F6E8B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Relations avec les publics /communication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5F6E8B" w:rsidRPr="00092587" w:rsidRDefault="005F6E8B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En lien avec le.la responsable en charge des publics et de la communication à Saint-Denis.</w:t>
      </w:r>
    </w:p>
    <w:p w:rsidR="005F6E8B" w:rsidRPr="00092587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807CA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l’élaboration et met en œuvre la charte d’accueil du public.</w:t>
      </w:r>
    </w:p>
    <w:p w:rsidR="005F6E8B" w:rsidRPr="00092587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Entretien une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connaissance des publics et de la sociologie de la lecture.</w:t>
      </w:r>
    </w:p>
    <w:p w:rsidR="005F6E8B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807CA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stratégie locale pour faire connaître les actions de lecture publique, en déclinaison de la charte communautaire.</w:t>
      </w:r>
    </w:p>
    <w:p w:rsidR="00807CAB" w:rsidRPr="00807CAB" w:rsidRDefault="00807CAB" w:rsidP="00807CAB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5F6E8B" w:rsidRPr="00C31635" w:rsidRDefault="005F6E8B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Actions culturelles et éducatives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5F6E8B" w:rsidRPr="00092587" w:rsidRDefault="005F6E8B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 lien avec le.la responsable en charge des actions culturelles ou éducatives : </w:t>
      </w:r>
    </w:p>
    <w:p w:rsidR="005F6E8B" w:rsidRPr="00092587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5F6E8B"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programmation des actions culturelles et éducatives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niveau de l’équipement, en déclinaison des orientations communautaires.</w:t>
      </w:r>
    </w:p>
    <w:p w:rsidR="00C824C2" w:rsidRPr="00092587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Assure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 et la mise en œuvre des actions de l’équipement.</w:t>
      </w:r>
    </w:p>
    <w:p w:rsidR="00C824C2" w:rsidRPr="00092587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Assure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éventuellement personnellement le pilotage d’un ou plusieurs projets.</w:t>
      </w:r>
    </w:p>
    <w:p w:rsidR="00C824C2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Veille</w:t>
      </w:r>
      <w:r w:rsidR="00303B92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construction et à la consolidation des relations partenariales avec les acteurs du quartier.</w:t>
      </w:r>
    </w:p>
    <w:p w:rsidR="00807CAB" w:rsidRPr="00807CAB" w:rsidRDefault="00807CAB" w:rsidP="00807CAB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C824C2" w:rsidRPr="00092587" w:rsidRDefault="00C824C2" w:rsidP="00972967">
      <w:pPr>
        <w:pStyle w:val="Titre3"/>
        <w:spacing w:before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72967">
        <w:rPr>
          <w:rFonts w:ascii="Arial" w:eastAsia="Times New Roman" w:hAnsi="Arial" w:cs="Arial"/>
          <w:lang w:val="fr-FR" w:eastAsia="fr-FR"/>
        </w:rPr>
        <w:t>Numérique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6E5C27" w:rsidRPr="00C31635" w:rsidRDefault="00C824C2" w:rsidP="00092587">
      <w:pPr>
        <w:tabs>
          <w:tab w:val="left" w:leader="dot" w:pos="0"/>
          <w:tab w:val="left" w:leader="dot" w:pos="104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31635">
        <w:rPr>
          <w:rFonts w:ascii="Arial" w:eastAsia="Times New Roman" w:hAnsi="Arial" w:cs="Arial"/>
          <w:sz w:val="18"/>
          <w:szCs w:val="18"/>
          <w:lang w:val="fr-FR" w:eastAsia="ar-SA"/>
        </w:rPr>
        <w:t>En lien avec le/la responsable en c</w:t>
      </w:r>
      <w:r w:rsidR="0064636B">
        <w:rPr>
          <w:rFonts w:ascii="Arial" w:eastAsia="Times New Roman" w:hAnsi="Arial" w:cs="Arial"/>
          <w:sz w:val="18"/>
          <w:szCs w:val="18"/>
          <w:lang w:val="fr-FR" w:eastAsia="ar-SA"/>
        </w:rPr>
        <w:t>harge du numérique à la Courneuve</w:t>
      </w:r>
      <w:r w:rsidRPr="00C31635">
        <w:rPr>
          <w:rFonts w:ascii="Arial" w:eastAsia="Times New Roman" w:hAnsi="Arial" w:cs="Arial"/>
          <w:sz w:val="18"/>
          <w:szCs w:val="18"/>
          <w:lang w:val="fr-FR" w:eastAsia="ar-SA"/>
        </w:rPr>
        <w:t> :</w:t>
      </w:r>
    </w:p>
    <w:p w:rsidR="00C824C2" w:rsidRDefault="00C824C2" w:rsidP="00092587">
      <w:pPr>
        <w:tabs>
          <w:tab w:val="left" w:leader="dot" w:pos="0"/>
          <w:tab w:val="left" w:leader="dot" w:pos="104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31635">
        <w:rPr>
          <w:rFonts w:ascii="Arial" w:eastAsia="Times New Roman" w:hAnsi="Arial" w:cs="Arial"/>
          <w:sz w:val="18"/>
          <w:szCs w:val="18"/>
          <w:lang w:val="fr-FR" w:eastAsia="ar-SA"/>
        </w:rPr>
        <w:t xml:space="preserve">Superviser les aspects informatiques et </w:t>
      </w:r>
      <w:r w:rsidR="00272BFD" w:rsidRPr="00C31635">
        <w:rPr>
          <w:rFonts w:ascii="Arial" w:eastAsia="Times New Roman" w:hAnsi="Arial" w:cs="Arial"/>
          <w:sz w:val="18"/>
          <w:szCs w:val="18"/>
          <w:lang w:val="fr-FR" w:eastAsia="ar-SA"/>
        </w:rPr>
        <w:t xml:space="preserve">multimédia en lien avec le développement, l’évolution voire le remplacement des outils existants : </w:t>
      </w:r>
      <w:r w:rsidR="00C11888" w:rsidRPr="00C31635">
        <w:rPr>
          <w:rFonts w:ascii="Arial" w:eastAsia="Times New Roman" w:hAnsi="Arial" w:cs="Arial"/>
          <w:sz w:val="18"/>
          <w:szCs w:val="18"/>
          <w:lang w:val="fr-FR" w:eastAsia="ar-SA"/>
        </w:rPr>
        <w:t>SIGB, portail WEB, gestion EPN,</w:t>
      </w:r>
      <w:r w:rsidR="00272BFD" w:rsidRPr="00C31635">
        <w:rPr>
          <w:rFonts w:ascii="Arial" w:eastAsia="Times New Roman" w:hAnsi="Arial" w:cs="Arial"/>
          <w:sz w:val="18"/>
          <w:szCs w:val="18"/>
          <w:lang w:val="fr-FR" w:eastAsia="ar-SA"/>
        </w:rPr>
        <w:t xml:space="preserve"> tablettes </w:t>
      </w:r>
      <w:r w:rsidR="00C11888" w:rsidRPr="00C31635">
        <w:rPr>
          <w:rFonts w:ascii="Arial" w:eastAsia="Times New Roman" w:hAnsi="Arial" w:cs="Arial"/>
          <w:sz w:val="18"/>
          <w:szCs w:val="18"/>
          <w:lang w:val="fr-FR" w:eastAsia="ar-SA"/>
        </w:rPr>
        <w:t>etc.</w:t>
      </w:r>
    </w:p>
    <w:p w:rsidR="00807CAB" w:rsidRPr="00C31635" w:rsidRDefault="00807CAB" w:rsidP="00092587">
      <w:pPr>
        <w:tabs>
          <w:tab w:val="left" w:leader="dot" w:pos="0"/>
          <w:tab w:val="left" w:leader="dot" w:pos="104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</w:p>
    <w:p w:rsidR="006E5C27" w:rsidRPr="00C31635" w:rsidRDefault="00C1188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t>Accueil public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C11888" w:rsidRPr="00092587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réflexion sur l’accueil et les services à offrir au public, en lien avec la politique d’action culturelle menée.</w:t>
      </w:r>
    </w:p>
    <w:p w:rsidR="00C11888" w:rsidRPr="00092587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Veille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qualité de l’accueil du public au sein de l’équipement Gulliver.</w:t>
      </w:r>
    </w:p>
    <w:p w:rsidR="00C11888" w:rsidRPr="00092587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Accueil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lir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public, orientation, renseignements, prêt de groupes.</w:t>
      </w:r>
    </w:p>
    <w:p w:rsidR="003C626E" w:rsidRPr="00C31635" w:rsidRDefault="006E5C2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18673B" w:rsidRPr="0009258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 des questions d’entretien/travaux du bâtiment</w:t>
      </w:r>
      <w:r w:rsidRPr="00C31635">
        <w:rPr>
          <w:rFonts w:ascii="Arial" w:hAnsi="Arial" w:cs="Arial"/>
          <w:sz w:val="18"/>
          <w:szCs w:val="18"/>
          <w:lang w:val="fr-FR"/>
        </w:rPr>
        <w:t>.</w:t>
      </w:r>
    </w:p>
    <w:p w:rsidR="00061C38" w:rsidRPr="00C31635" w:rsidRDefault="00C1188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C31635">
        <w:rPr>
          <w:rFonts w:ascii="Arial" w:eastAsia="Times New Roman" w:hAnsi="Arial" w:cs="Arial"/>
          <w:lang w:val="fr-FR" w:eastAsia="fr-FR"/>
        </w:rPr>
        <w:lastRenderedPageBreak/>
        <w:t>Bâtiment</w:t>
      </w:r>
      <w:r w:rsidR="002A7257">
        <w:rPr>
          <w:rFonts w:ascii="Arial" w:eastAsia="Times New Roman" w:hAnsi="Arial" w:cs="Arial"/>
          <w:lang w:val="fr-FR" w:eastAsia="fr-FR"/>
        </w:rPr>
        <w:t> :</w:t>
      </w:r>
    </w:p>
    <w:p w:rsidR="00061C38" w:rsidRPr="00092587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64636B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0925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suivi des questions d’entretien /travaux du bâtiment.</w:t>
      </w:r>
    </w:p>
    <w:p w:rsidR="003C626E" w:rsidRPr="00C31635" w:rsidRDefault="00092587" w:rsidP="00092587">
      <w:pPr>
        <w:pStyle w:val="Titre2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>Compétences et qualité requises</w:t>
      </w:r>
    </w:p>
    <w:p w:rsidR="003C626E" w:rsidRPr="00C31635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</w:p>
    <w:p w:rsidR="00061C38" w:rsidRPr="00C31635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Goût pour le management d’équipes</w:t>
      </w:r>
    </w:p>
    <w:p w:rsidR="003C626E" w:rsidRPr="00C31635" w:rsidRDefault="006E5C2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Bonne c</w:t>
      </w:r>
      <w:r w:rsidR="003C626E" w:rsidRPr="00C31635">
        <w:rPr>
          <w:rFonts w:ascii="Arial" w:eastAsia="Times New Roman" w:hAnsi="Arial" w:cs="Arial"/>
          <w:sz w:val="20"/>
          <w:szCs w:val="20"/>
          <w:lang w:val="fr-FR" w:eastAsia="fr-FR"/>
        </w:rPr>
        <w:t>onnaissa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nce de la production éditoriale, de l’actualité culturelle</w:t>
      </w:r>
      <w:r w:rsidR="00061C38" w:rsidRPr="00C31635">
        <w:rPr>
          <w:rFonts w:ascii="Arial" w:eastAsia="Times New Roman" w:hAnsi="Arial" w:cs="Arial"/>
          <w:sz w:val="20"/>
          <w:szCs w:val="20"/>
          <w:lang w:val="fr-FR" w:eastAsia="fr-FR"/>
        </w:rPr>
        <w:t>, des acteurs locaux.</w:t>
      </w:r>
    </w:p>
    <w:p w:rsidR="003C626E" w:rsidRPr="00C31635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Maîtrise de l’outil informatique </w:t>
      </w:r>
    </w:p>
    <w:p w:rsidR="003C626E" w:rsidRPr="00C31635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Capacité d’organisation et de synthèse</w:t>
      </w:r>
    </w:p>
    <w:p w:rsidR="00A140E6" w:rsidRPr="00C31635" w:rsidRDefault="00A140E6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Capacité à travailler en équipe, aisance relationnelle.</w:t>
      </w:r>
    </w:p>
    <w:p w:rsidR="00705435" w:rsidRPr="00C31635" w:rsidRDefault="007054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Goût pour le management d’équipes.</w:t>
      </w:r>
    </w:p>
    <w:p w:rsidR="003C626E" w:rsidRPr="00C31635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Rapidité d’adaptation et sens développé de la communication (interne et externe)</w:t>
      </w:r>
    </w:p>
    <w:p w:rsidR="003C626E" w:rsidRPr="00C31635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Dynamisme et réactivité</w:t>
      </w:r>
    </w:p>
    <w:p w:rsidR="0018673B" w:rsidRPr="00C31635" w:rsidRDefault="00C316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Sens du service publique</w:t>
      </w:r>
    </w:p>
    <w:p w:rsidR="003C626E" w:rsidRPr="00C31635" w:rsidRDefault="00092587" w:rsidP="00092587">
      <w:pPr>
        <w:pStyle w:val="Titre2"/>
        <w:jc w:val="both"/>
        <w:rPr>
          <w:rFonts w:ascii="Arial" w:hAnsi="Arial" w:cs="Arial"/>
          <w:lang w:val="fr-FR"/>
        </w:rPr>
      </w:pPr>
      <w:r w:rsidRPr="00C31635">
        <w:rPr>
          <w:rFonts w:ascii="Arial" w:hAnsi="Arial" w:cs="Arial"/>
          <w:lang w:val="fr-FR"/>
        </w:rPr>
        <w:t>Comp</w:t>
      </w:r>
      <w:r w:rsidR="00D9175E">
        <w:rPr>
          <w:rFonts w:ascii="Arial" w:hAnsi="Arial" w:cs="Arial"/>
          <w:lang w:val="fr-FR"/>
        </w:rPr>
        <w:t>étences spécifiques/expérience recherchée</w:t>
      </w:r>
      <w:r w:rsidRPr="00C31635">
        <w:rPr>
          <w:rFonts w:ascii="Arial" w:hAnsi="Arial" w:cs="Arial"/>
          <w:lang w:val="fr-FR"/>
        </w:rPr>
        <w:t>/diplôme</w:t>
      </w:r>
      <w:r w:rsidR="00D9175E">
        <w:rPr>
          <w:rFonts w:ascii="Arial" w:hAnsi="Arial" w:cs="Arial"/>
          <w:lang w:val="fr-FR"/>
        </w:rPr>
        <w:t xml:space="preserve"> ou permis obligatoire</w:t>
      </w:r>
    </w:p>
    <w:p w:rsidR="00C31635" w:rsidRDefault="00C316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Formation obligatoire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> : Diplôme : bac+3</w:t>
      </w:r>
      <w:r w:rsidR="00D9175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ou expérience confirmée</w:t>
      </w:r>
    </w:p>
    <w:p w:rsidR="00D9175E" w:rsidRPr="00C31635" w:rsidRDefault="00D9175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Formation spécifique </w:t>
      </w:r>
      <w:r w:rsidRPr="00D9175E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Permis B</w:t>
      </w:r>
    </w:p>
    <w:p w:rsidR="003C626E" w:rsidRPr="00C31635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Expérience professionnelle</w:t>
      </w:r>
      <w:r w:rsidR="00D9175E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 xml:space="preserve"> souhaitée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D9175E">
        <w:rPr>
          <w:rFonts w:ascii="Arial" w:eastAsia="Times New Roman" w:hAnsi="Arial" w:cs="Arial"/>
          <w:sz w:val="20"/>
          <w:szCs w:val="20"/>
          <w:lang w:val="fr-FR" w:eastAsia="fr-FR"/>
        </w:rPr>
        <w:t>en lien avec la conduite de projets et la gestion d’équipe.</w:t>
      </w:r>
    </w:p>
    <w:p w:rsidR="003C626E" w:rsidRPr="00C31635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Conditions de travail :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35</w:t>
      </w:r>
      <w:r w:rsidR="003C626E"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18673B" w:rsidRPr="00C31635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Contraintes du poste</w:t>
      </w:r>
      <w:r w:rsidR="00C57BD3" w:rsidRPr="00092587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="00C57BD3"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31635" w:rsidRPr="00C31635">
        <w:rPr>
          <w:rFonts w:ascii="Arial" w:eastAsia="Times New Roman" w:hAnsi="Arial" w:cs="Arial"/>
          <w:sz w:val="20"/>
          <w:szCs w:val="20"/>
          <w:lang w:val="fr-FR" w:eastAsia="fr-FR"/>
        </w:rPr>
        <w:t>travail le samedi et exceptionnellement en soirée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C57BD3" w:rsidRPr="00C31635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92587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Motif de la vacance du poste</w:t>
      </w:r>
      <w:r w:rsidRPr="00C3163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927A30">
        <w:rPr>
          <w:rFonts w:ascii="Arial" w:eastAsia="Times New Roman" w:hAnsi="Arial" w:cs="Arial"/>
          <w:sz w:val="20"/>
          <w:szCs w:val="20"/>
          <w:lang w:val="fr-FR" w:eastAsia="fr-FR"/>
        </w:rPr>
        <w:t>D</w:t>
      </w:r>
      <w:r w:rsidR="00614016" w:rsidRPr="00C31635">
        <w:rPr>
          <w:rFonts w:ascii="Arial" w:eastAsia="Times New Roman" w:hAnsi="Arial" w:cs="Arial"/>
          <w:sz w:val="20"/>
          <w:szCs w:val="20"/>
          <w:lang w:val="fr-FR" w:eastAsia="fr-FR"/>
        </w:rPr>
        <w:t>épart d’un agent</w:t>
      </w:r>
    </w:p>
    <w:p w:rsidR="00614016" w:rsidRPr="00C31635" w:rsidRDefault="00614016" w:rsidP="000925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3C626E" w:rsidRPr="00C31635" w:rsidRDefault="003C626E" w:rsidP="00092587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B82025">
        <w:rPr>
          <w:rFonts w:ascii="Arial" w:eastAsia="Times New Roman" w:hAnsi="Arial" w:cs="Arial"/>
          <w:b/>
          <w:sz w:val="18"/>
          <w:szCs w:val="18"/>
          <w:lang w:val="fr-FR" w:eastAsia="fr-FR"/>
        </w:rPr>
        <w:t>2018 05 810</w:t>
      </w:r>
      <w:r w:rsidR="00593ED0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proofErr w:type="spellStart"/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>Rimet</w:t>
      </w:r>
      <w:proofErr w:type="spellEnd"/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C3163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C31635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C31635" w:rsidRDefault="003C626E" w:rsidP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  <w:r w:rsidRPr="00C31635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C31635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p w:rsidR="00092587" w:rsidRPr="00C31635" w:rsidRDefault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</w:p>
    <w:sectPr w:rsidR="00092587" w:rsidRPr="00C31635" w:rsidSect="00C57BD3"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6B" w:rsidRDefault="0064636B" w:rsidP="00764943">
      <w:pPr>
        <w:spacing w:after="0" w:line="240" w:lineRule="auto"/>
      </w:pPr>
      <w:r>
        <w:separator/>
      </w:r>
    </w:p>
  </w:endnote>
  <w:endnote w:type="continuationSeparator" w:id="0">
    <w:p w:rsidR="0064636B" w:rsidRDefault="0064636B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6B" w:rsidRDefault="0064636B" w:rsidP="00764943">
      <w:pPr>
        <w:spacing w:after="0" w:line="240" w:lineRule="auto"/>
      </w:pPr>
      <w:r>
        <w:separator/>
      </w:r>
    </w:p>
  </w:footnote>
  <w:footnote w:type="continuationSeparator" w:id="0">
    <w:p w:rsidR="0064636B" w:rsidRDefault="0064636B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7E1"/>
    <w:multiLevelType w:val="hybridMultilevel"/>
    <w:tmpl w:val="065C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9A0"/>
    <w:multiLevelType w:val="hybridMultilevel"/>
    <w:tmpl w:val="ED708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A25681"/>
    <w:multiLevelType w:val="hybridMultilevel"/>
    <w:tmpl w:val="AD66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63EA2"/>
    <w:multiLevelType w:val="hybridMultilevel"/>
    <w:tmpl w:val="3CD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61C38"/>
    <w:rsid w:val="00066A70"/>
    <w:rsid w:val="00071FD7"/>
    <w:rsid w:val="00092587"/>
    <w:rsid w:val="000C7715"/>
    <w:rsid w:val="000E20B0"/>
    <w:rsid w:val="0011571E"/>
    <w:rsid w:val="0018673B"/>
    <w:rsid w:val="0022369F"/>
    <w:rsid w:val="00234A7F"/>
    <w:rsid w:val="002355BF"/>
    <w:rsid w:val="00272BFD"/>
    <w:rsid w:val="002A7257"/>
    <w:rsid w:val="002E070F"/>
    <w:rsid w:val="00303B92"/>
    <w:rsid w:val="00305970"/>
    <w:rsid w:val="0034342B"/>
    <w:rsid w:val="003C1237"/>
    <w:rsid w:val="003C626E"/>
    <w:rsid w:val="00421A94"/>
    <w:rsid w:val="00444AAA"/>
    <w:rsid w:val="00476AF2"/>
    <w:rsid w:val="004E18E9"/>
    <w:rsid w:val="00500855"/>
    <w:rsid w:val="00554859"/>
    <w:rsid w:val="00593ED0"/>
    <w:rsid w:val="005D767A"/>
    <w:rsid w:val="005F6E8B"/>
    <w:rsid w:val="005F7059"/>
    <w:rsid w:val="00614016"/>
    <w:rsid w:val="006264D0"/>
    <w:rsid w:val="00633CC4"/>
    <w:rsid w:val="00640D9F"/>
    <w:rsid w:val="006436D4"/>
    <w:rsid w:val="0064636B"/>
    <w:rsid w:val="006C4CD5"/>
    <w:rsid w:val="006E5C27"/>
    <w:rsid w:val="00705435"/>
    <w:rsid w:val="00764943"/>
    <w:rsid w:val="00807CAB"/>
    <w:rsid w:val="00927A30"/>
    <w:rsid w:val="00931D3F"/>
    <w:rsid w:val="00972967"/>
    <w:rsid w:val="009810C1"/>
    <w:rsid w:val="00993597"/>
    <w:rsid w:val="009C595C"/>
    <w:rsid w:val="009D53D8"/>
    <w:rsid w:val="00A01EB2"/>
    <w:rsid w:val="00A140E6"/>
    <w:rsid w:val="00A1449D"/>
    <w:rsid w:val="00A57AB9"/>
    <w:rsid w:val="00AD57C9"/>
    <w:rsid w:val="00B351F8"/>
    <w:rsid w:val="00B51168"/>
    <w:rsid w:val="00B568B7"/>
    <w:rsid w:val="00B76A07"/>
    <w:rsid w:val="00B82025"/>
    <w:rsid w:val="00C11888"/>
    <w:rsid w:val="00C31635"/>
    <w:rsid w:val="00C57BD3"/>
    <w:rsid w:val="00C824C2"/>
    <w:rsid w:val="00C94C87"/>
    <w:rsid w:val="00CB5937"/>
    <w:rsid w:val="00CF13F7"/>
    <w:rsid w:val="00D56ACE"/>
    <w:rsid w:val="00D9175E"/>
    <w:rsid w:val="00E33EA8"/>
    <w:rsid w:val="00E5102D"/>
    <w:rsid w:val="00E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9398-44DF-4407-80D7-B71D19F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17</cp:revision>
  <dcterms:created xsi:type="dcterms:W3CDTF">2018-05-24T13:38:00Z</dcterms:created>
  <dcterms:modified xsi:type="dcterms:W3CDTF">2018-05-25T13:17:00Z</dcterms:modified>
</cp:coreProperties>
</file>