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43" w:rsidRPr="00687CA4" w:rsidRDefault="00764943" w:rsidP="00722FE0">
      <w:pPr>
        <w:pStyle w:val="Titre1"/>
        <w:spacing w:before="0"/>
        <w:jc w:val="both"/>
        <w:rPr>
          <w:rFonts w:ascii="Arial" w:hAnsi="Arial" w:cs="Arial"/>
          <w:sz w:val="20"/>
          <w:szCs w:val="20"/>
          <w:lang w:val="fr-FR"/>
        </w:rPr>
      </w:pPr>
      <w:r w:rsidRPr="00687CA4"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6711D4B" wp14:editId="0C7D7707">
            <wp:simplePos x="0" y="0"/>
            <wp:positionH relativeFrom="margin">
              <wp:posOffset>-647700</wp:posOffset>
            </wp:positionH>
            <wp:positionV relativeFrom="margin">
              <wp:posOffset>-419100</wp:posOffset>
            </wp:positionV>
            <wp:extent cx="1562100" cy="590550"/>
            <wp:effectExtent l="0" t="0" r="0" b="0"/>
            <wp:wrapSquare wrapText="bothSides"/>
            <wp:docPr id="4" name="Image 4" descr="plaine_commune logo 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aine_commune logo couleu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7CA4">
        <w:rPr>
          <w:rFonts w:ascii="Arial" w:hAnsi="Arial" w:cs="Arial"/>
          <w:lang w:val="fr-FR"/>
        </w:rPr>
        <w:t xml:space="preserve">APPEL A CANDIDATURES            </w:t>
      </w:r>
      <w:r w:rsidR="00C57BD3" w:rsidRPr="00687CA4">
        <w:rPr>
          <w:rFonts w:ascii="Arial" w:hAnsi="Arial" w:cs="Arial"/>
          <w:lang w:val="fr-FR"/>
        </w:rPr>
        <w:t xml:space="preserve">                </w:t>
      </w:r>
      <w:r w:rsidR="0001324A" w:rsidRPr="00687CA4">
        <w:rPr>
          <w:rFonts w:ascii="Arial" w:hAnsi="Arial" w:cs="Arial"/>
          <w:lang w:val="fr-FR"/>
        </w:rPr>
        <w:t xml:space="preserve"> REF  </w:t>
      </w:r>
      <w:r w:rsidR="00EE4D08" w:rsidRPr="00687CA4">
        <w:rPr>
          <w:rFonts w:ascii="Arial" w:hAnsi="Arial" w:cs="Arial"/>
          <w:lang w:val="fr-FR"/>
        </w:rPr>
        <w:t>2017 06</w:t>
      </w:r>
      <w:r w:rsidR="0089385B">
        <w:rPr>
          <w:rFonts w:ascii="Arial" w:hAnsi="Arial" w:cs="Arial"/>
          <w:lang w:val="fr-FR"/>
        </w:rPr>
        <w:t> </w:t>
      </w:r>
      <w:r w:rsidR="00EE4D08" w:rsidRPr="00687CA4">
        <w:rPr>
          <w:rFonts w:ascii="Arial" w:hAnsi="Arial" w:cs="Arial"/>
          <w:lang w:val="fr-FR"/>
        </w:rPr>
        <w:t>588</w:t>
      </w:r>
    </w:p>
    <w:p w:rsidR="0089385B" w:rsidRPr="0089385B" w:rsidRDefault="0089385B" w:rsidP="00722FE0">
      <w:pPr>
        <w:jc w:val="both"/>
        <w:rPr>
          <w:lang w:val="fr-FR"/>
        </w:rPr>
      </w:pPr>
      <w:bookmarkStart w:id="0" w:name="_GoBack"/>
      <w:bookmarkEnd w:id="0"/>
    </w:p>
    <w:p w:rsidR="00F863A2" w:rsidRPr="00687CA4" w:rsidRDefault="00764943" w:rsidP="00722FE0">
      <w:pPr>
        <w:spacing w:after="0" w:line="360" w:lineRule="auto"/>
        <w:ind w:left="-993"/>
        <w:jc w:val="both"/>
        <w:rPr>
          <w:rFonts w:ascii="Arial" w:eastAsia="Times New Roman" w:hAnsi="Arial" w:cs="Arial"/>
          <w:caps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FONCTION/ GRADE</w:t>
      </w:r>
      <w:r w:rsidRPr="00687CA4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> :</w:t>
      </w:r>
      <w:r w:rsidRPr="00687CA4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Pr="00687CA4">
        <w:rPr>
          <w:rFonts w:ascii="Arial" w:eastAsia="Times New Roman" w:hAnsi="Arial" w:cs="Arial"/>
          <w:caps/>
          <w:sz w:val="20"/>
          <w:szCs w:val="20"/>
          <w:lang w:val="fr-FR" w:eastAsia="fr-FR"/>
        </w:rPr>
        <w:t>UN assistant OU</w:t>
      </w:r>
      <w:r w:rsidR="0089385B">
        <w:rPr>
          <w:rFonts w:ascii="Arial" w:eastAsia="Times New Roman" w:hAnsi="Arial" w:cs="Arial"/>
          <w:caps/>
          <w:sz w:val="20"/>
          <w:szCs w:val="20"/>
          <w:lang w:val="fr-FR" w:eastAsia="fr-FR"/>
        </w:rPr>
        <w:t xml:space="preserve"> UNE ASSISTANTE de conservation</w:t>
      </w:r>
    </w:p>
    <w:p w:rsidR="00764943" w:rsidRPr="00687CA4" w:rsidRDefault="00764943" w:rsidP="00722FE0">
      <w:pPr>
        <w:spacing w:after="0" w:line="360" w:lineRule="auto"/>
        <w:ind w:left="-993"/>
        <w:jc w:val="both"/>
        <w:rPr>
          <w:rFonts w:ascii="Arial" w:eastAsia="Times New Roman" w:hAnsi="Arial" w:cs="Arial"/>
          <w:caps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DIRECTION</w:t>
      </w:r>
      <w:r w:rsidRPr="00687CA4">
        <w:rPr>
          <w:rFonts w:ascii="Arial" w:eastAsia="Times New Roman" w:hAnsi="Arial" w:cs="Arial"/>
          <w:b/>
          <w:caps/>
          <w:color w:val="0070C0"/>
          <w:sz w:val="20"/>
          <w:szCs w:val="20"/>
          <w:lang w:val="fr-FR" w:eastAsia="fr-FR"/>
        </w:rPr>
        <w:t> :</w:t>
      </w:r>
      <w:r w:rsidRPr="00687CA4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Pr="00687CA4">
        <w:rPr>
          <w:rFonts w:ascii="Arial" w:eastAsia="Times New Roman" w:hAnsi="Arial" w:cs="Arial"/>
          <w:caps/>
          <w:sz w:val="20"/>
          <w:szCs w:val="20"/>
          <w:lang w:val="fr-FR" w:eastAsia="fr-FR"/>
        </w:rPr>
        <w:t>lecture publique</w:t>
      </w:r>
    </w:p>
    <w:p w:rsidR="00764943" w:rsidRPr="00687CA4" w:rsidRDefault="00764943" w:rsidP="00722FE0">
      <w:pPr>
        <w:spacing w:after="0" w:line="360" w:lineRule="auto"/>
        <w:ind w:left="-993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hAnsi="Arial" w:cs="Arial"/>
          <w:b/>
          <w:color w:val="0070C0"/>
          <w:sz w:val="20"/>
          <w:szCs w:val="20"/>
          <w:lang w:val="fr-FR"/>
        </w:rPr>
        <w:t>SERVICE/UT</w:t>
      </w:r>
      <w:r w:rsidRPr="00687CA4">
        <w:rPr>
          <w:rFonts w:ascii="Arial" w:hAnsi="Arial" w:cs="Arial"/>
          <w:color w:val="0070C0"/>
          <w:sz w:val="20"/>
          <w:szCs w:val="20"/>
          <w:lang w:val="fr-FR"/>
        </w:rPr>
        <w:t xml:space="preserve"> :</w:t>
      </w:r>
      <w:r w:rsidRPr="00687CA4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Pr="00687CA4">
        <w:rPr>
          <w:rFonts w:ascii="Arial" w:eastAsia="Times New Roman" w:hAnsi="Arial" w:cs="Arial"/>
          <w:caps/>
          <w:sz w:val="20"/>
          <w:szCs w:val="20"/>
          <w:lang w:val="fr-FR" w:eastAsia="fr-FR"/>
        </w:rPr>
        <w:t>médiathèque</w:t>
      </w: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EE4D08" w:rsidRPr="00687CA4">
        <w:rPr>
          <w:rFonts w:ascii="Arial" w:eastAsia="Times New Roman" w:hAnsi="Arial" w:cs="Arial"/>
          <w:caps/>
          <w:sz w:val="20"/>
          <w:szCs w:val="20"/>
          <w:lang w:val="fr-FR" w:eastAsia="fr-FR"/>
        </w:rPr>
        <w:t xml:space="preserve">Colette </w:t>
      </w:r>
      <w:r w:rsidR="009810C1" w:rsidRPr="00687CA4">
        <w:rPr>
          <w:rFonts w:ascii="Arial" w:eastAsia="Times New Roman" w:hAnsi="Arial" w:cs="Arial"/>
          <w:caps/>
          <w:sz w:val="20"/>
          <w:szCs w:val="20"/>
          <w:lang w:val="fr-FR" w:eastAsia="fr-FR"/>
        </w:rPr>
        <w:t xml:space="preserve"> A EPINAY-SUR-SEINE</w:t>
      </w:r>
    </w:p>
    <w:p w:rsidR="00764943" w:rsidRPr="00687CA4" w:rsidRDefault="003C626E" w:rsidP="00722FE0">
      <w:pPr>
        <w:tabs>
          <w:tab w:val="left" w:leader="underscore" w:pos="10206"/>
        </w:tabs>
        <w:spacing w:after="0" w:line="240" w:lineRule="auto"/>
        <w:ind w:left="-567" w:right="1"/>
        <w:jc w:val="both"/>
        <w:rPr>
          <w:rFonts w:ascii="Arial" w:hAnsi="Arial" w:cs="Arial"/>
          <w:sz w:val="20"/>
          <w:szCs w:val="20"/>
          <w:lang w:val="fr-FR"/>
        </w:rPr>
      </w:pPr>
      <w:r w:rsidRPr="00687CA4">
        <w:rPr>
          <w:rFonts w:ascii="Arial" w:hAnsi="Arial" w:cs="Arial"/>
          <w:sz w:val="20"/>
          <w:szCs w:val="20"/>
          <w:lang w:val="fr-FR"/>
        </w:rPr>
        <w:t>Sous la responsabilité du responsable de</w:t>
      </w:r>
      <w:r w:rsidR="0001324A" w:rsidRPr="00687CA4">
        <w:rPr>
          <w:rFonts w:ascii="Arial" w:hAnsi="Arial" w:cs="Arial"/>
          <w:sz w:val="20"/>
          <w:szCs w:val="20"/>
          <w:lang w:val="fr-FR"/>
        </w:rPr>
        <w:t xml:space="preserve"> la médiathèque</w:t>
      </w:r>
      <w:r w:rsidRPr="00687CA4">
        <w:rPr>
          <w:rFonts w:ascii="Arial" w:hAnsi="Arial" w:cs="Arial"/>
          <w:sz w:val="20"/>
          <w:szCs w:val="20"/>
          <w:lang w:val="fr-FR"/>
        </w:rPr>
        <w:t>, il/elle met en œuvre le développement de la lecture publique sur le territoire de l’établissement public territorial et participe à la réflexion sur son évolution en application de la Charte de Lecture Publique.</w:t>
      </w:r>
    </w:p>
    <w:p w:rsidR="0001324A" w:rsidRPr="00687CA4" w:rsidRDefault="0001324A" w:rsidP="00722FE0">
      <w:pPr>
        <w:pStyle w:val="Titre2"/>
        <w:jc w:val="both"/>
        <w:rPr>
          <w:rFonts w:ascii="Arial" w:hAnsi="Arial" w:cs="Arial"/>
          <w:u w:val="single"/>
          <w:lang w:val="fr-FR"/>
        </w:rPr>
      </w:pPr>
      <w:r w:rsidRPr="00687CA4">
        <w:rPr>
          <w:rFonts w:ascii="Arial" w:hAnsi="Arial" w:cs="Arial"/>
          <w:u w:val="single"/>
          <w:lang w:val="fr-FR"/>
        </w:rPr>
        <w:t>Missions principales</w:t>
      </w:r>
    </w:p>
    <w:p w:rsidR="0077158B" w:rsidRPr="00D27717" w:rsidRDefault="0001324A" w:rsidP="00722FE0">
      <w:pPr>
        <w:pStyle w:val="Titre3"/>
        <w:spacing w:before="0"/>
        <w:jc w:val="both"/>
        <w:rPr>
          <w:rFonts w:ascii="Arial" w:hAnsi="Arial" w:cs="Arial"/>
          <w:sz w:val="20"/>
          <w:szCs w:val="20"/>
          <w:lang w:val="fr-FR"/>
        </w:rPr>
      </w:pPr>
      <w:r w:rsidRPr="00D27717">
        <w:rPr>
          <w:rFonts w:ascii="Arial" w:eastAsia="Times New Roman" w:hAnsi="Arial" w:cs="Arial"/>
          <w:lang w:val="fr-FR" w:eastAsia="fr-FR"/>
        </w:rPr>
        <w:t>Pilotage</w:t>
      </w:r>
      <w:r w:rsidRPr="00D27717">
        <w:rPr>
          <w:rFonts w:ascii="Arial" w:eastAsia="Times New Roman" w:hAnsi="Arial" w:cs="Arial"/>
          <w:bCs w:val="0"/>
          <w:lang w:val="fr-FR" w:eastAsia="fr-FR"/>
        </w:rPr>
        <w:t xml:space="preserve"> str</w:t>
      </w:r>
      <w:r w:rsidR="0077158B" w:rsidRPr="00D27717">
        <w:rPr>
          <w:rFonts w:ascii="Arial" w:eastAsia="Times New Roman" w:hAnsi="Arial" w:cs="Arial"/>
          <w:bCs w:val="0"/>
          <w:lang w:val="fr-FR" w:eastAsia="fr-FR"/>
        </w:rPr>
        <w:t>atégie,</w:t>
      </w:r>
      <w:r w:rsidR="0077158B" w:rsidRPr="00D27717">
        <w:rPr>
          <w:sz w:val="28"/>
          <w:szCs w:val="28"/>
          <w:lang w:val="fr-FR"/>
        </w:rPr>
        <w:t xml:space="preserve"> </w:t>
      </w:r>
      <w:r w:rsidR="0077158B" w:rsidRPr="00D27717"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val="fr-FR" w:eastAsia="fr-FR"/>
        </w:rPr>
        <w:t>sous la resp</w:t>
      </w:r>
      <w:r w:rsidR="00262F81" w:rsidRPr="00D27717"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val="fr-FR" w:eastAsia="fr-FR"/>
        </w:rPr>
        <w:t xml:space="preserve">onsabilité de la </w:t>
      </w:r>
      <w:r w:rsidR="00EE4D08" w:rsidRPr="00D27717"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val="fr-FR" w:eastAsia="fr-FR"/>
        </w:rPr>
        <w:t>directrice du réseau spinassien :</w:t>
      </w:r>
    </w:p>
    <w:p w:rsidR="003C626E" w:rsidRPr="00687CA4" w:rsidRDefault="003C626E" w:rsidP="00722FE0">
      <w:pPr>
        <w:pStyle w:val="Paragraphedeliste"/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12" w:right="142" w:hanging="72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Participe à </w:t>
      </w:r>
      <w:r w:rsidR="0077158B" w:rsidRPr="00687CA4">
        <w:rPr>
          <w:rFonts w:ascii="Arial" w:eastAsia="Times New Roman" w:hAnsi="Arial" w:cs="Arial"/>
          <w:sz w:val="20"/>
          <w:szCs w:val="20"/>
          <w:lang w:val="fr-FR" w:eastAsia="fr-FR"/>
        </w:rPr>
        <w:t>la réflexion sur le développement de la charte de lecture publique.</w:t>
      </w:r>
    </w:p>
    <w:p w:rsidR="00262F81" w:rsidRPr="00687CA4" w:rsidRDefault="003E6215" w:rsidP="00722FE0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Peut être</w:t>
      </w:r>
      <w:r w:rsidR="003C626E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amené</w:t>
      </w:r>
      <w:r w:rsidR="0077158B" w:rsidRPr="00687CA4">
        <w:rPr>
          <w:rFonts w:ascii="Arial" w:eastAsia="Times New Roman" w:hAnsi="Arial" w:cs="Arial"/>
          <w:sz w:val="20"/>
          <w:szCs w:val="20"/>
          <w:lang w:val="fr-FR" w:eastAsia="fr-FR"/>
        </w:rPr>
        <w:t>.e</w:t>
      </w:r>
      <w:r w:rsidR="003C626E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à participer </w:t>
      </w:r>
      <w:r w:rsidR="009810C1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et à piloter </w:t>
      </w:r>
      <w:r w:rsidR="003C626E" w:rsidRPr="00687CA4">
        <w:rPr>
          <w:rFonts w:ascii="Arial" w:eastAsia="Times New Roman" w:hAnsi="Arial" w:cs="Arial"/>
          <w:sz w:val="20"/>
          <w:szCs w:val="20"/>
          <w:lang w:val="fr-FR" w:eastAsia="fr-FR"/>
        </w:rPr>
        <w:t>des groupe</w:t>
      </w:r>
      <w:r w:rsidR="0077158B" w:rsidRPr="00687CA4">
        <w:rPr>
          <w:rFonts w:ascii="Arial" w:eastAsia="Times New Roman" w:hAnsi="Arial" w:cs="Arial"/>
          <w:sz w:val="20"/>
          <w:szCs w:val="20"/>
          <w:lang w:val="fr-FR" w:eastAsia="fr-FR"/>
        </w:rPr>
        <w:t>s de projets (groupes acquéreurs, groupes de travail, projet d’action culturelle…) à l’échelle spinassienne et communautaire</w:t>
      </w:r>
      <w:r w:rsidR="00A16F45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3C626E" w:rsidRPr="00687CA4" w:rsidRDefault="00262F81" w:rsidP="00722FE0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Porte les orientations communautaires auprès de l’équipe.</w:t>
      </w:r>
    </w:p>
    <w:p w:rsidR="003C626E" w:rsidRPr="00D27717" w:rsidRDefault="00EE4D08" w:rsidP="00722FE0">
      <w:pPr>
        <w:pStyle w:val="Titre3"/>
        <w:spacing w:before="0"/>
        <w:jc w:val="both"/>
        <w:rPr>
          <w:rFonts w:ascii="Arial" w:eastAsia="Times New Roman" w:hAnsi="Arial" w:cs="Arial"/>
          <w:lang w:val="fr-FR" w:eastAsia="fr-FR"/>
        </w:rPr>
      </w:pPr>
      <w:r w:rsidRPr="00D27717">
        <w:rPr>
          <w:rFonts w:ascii="Arial" w:eastAsia="Times New Roman" w:hAnsi="Arial" w:cs="Arial"/>
          <w:lang w:val="fr-FR" w:eastAsia="fr-FR"/>
        </w:rPr>
        <w:t>Accueil des publics :</w:t>
      </w:r>
    </w:p>
    <w:p w:rsidR="003C626E" w:rsidRPr="00687CA4" w:rsidRDefault="003C626E" w:rsidP="00722FE0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Accueille les publics dans tous les espaces de</w:t>
      </w:r>
      <w:r w:rsidR="009810C1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la</w:t>
      </w: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médiathèque</w:t>
      </w:r>
      <w:r w:rsidR="009810C1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262F81" w:rsidRPr="00687CA4">
        <w:rPr>
          <w:rFonts w:ascii="Arial" w:eastAsia="Times New Roman" w:hAnsi="Arial" w:cs="Arial"/>
          <w:sz w:val="20"/>
          <w:szCs w:val="20"/>
          <w:lang w:val="fr-FR" w:eastAsia="fr-FR"/>
        </w:rPr>
        <w:t>: prêt</w:t>
      </w: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,</w:t>
      </w:r>
      <w:r w:rsidR="00262F81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renseignement, </w:t>
      </w: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aide à</w:t>
      </w:r>
      <w:r w:rsidR="00262F81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la recherche documentaire,</w:t>
      </w: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l’accès public à Internet ...</w:t>
      </w:r>
    </w:p>
    <w:p w:rsidR="003C626E" w:rsidRPr="00687CA4" w:rsidRDefault="003C626E" w:rsidP="00722FE0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Assume l’accueil de</w:t>
      </w:r>
      <w:r w:rsidR="00262F81" w:rsidRPr="00687CA4">
        <w:rPr>
          <w:rFonts w:ascii="Arial" w:eastAsia="Times New Roman" w:hAnsi="Arial" w:cs="Arial"/>
          <w:sz w:val="20"/>
          <w:szCs w:val="20"/>
          <w:lang w:val="fr-FR" w:eastAsia="fr-FR"/>
        </w:rPr>
        <w:t>s</w:t>
      </w: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groupes (organisation concrète, réception), participe à la définit</w:t>
      </w:r>
      <w:r w:rsidR="00262F81" w:rsidRPr="00687CA4">
        <w:rPr>
          <w:rFonts w:ascii="Arial" w:eastAsia="Times New Roman" w:hAnsi="Arial" w:cs="Arial"/>
          <w:sz w:val="20"/>
          <w:szCs w:val="20"/>
          <w:lang w:val="fr-FR" w:eastAsia="fr-FR"/>
        </w:rPr>
        <w:t>ion de ces accueils.</w:t>
      </w:r>
    </w:p>
    <w:p w:rsidR="003C626E" w:rsidRPr="00687CA4" w:rsidRDefault="003C626E" w:rsidP="00722FE0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Diffuse au public les informations relatives au fonctionnement</w:t>
      </w:r>
      <w:r w:rsidR="00262F81" w:rsidRPr="00687CA4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3C626E" w:rsidRPr="00D27717" w:rsidRDefault="00262F81" w:rsidP="00722FE0">
      <w:pPr>
        <w:pStyle w:val="Titre3"/>
        <w:spacing w:before="0"/>
        <w:jc w:val="both"/>
        <w:rPr>
          <w:rFonts w:ascii="Arial" w:eastAsia="Times New Roman" w:hAnsi="Arial" w:cs="Arial"/>
          <w:lang w:val="fr-FR" w:eastAsia="fr-FR"/>
        </w:rPr>
      </w:pPr>
      <w:r w:rsidRPr="00D27717">
        <w:rPr>
          <w:rFonts w:ascii="Arial" w:eastAsia="Times New Roman" w:hAnsi="Arial" w:cs="Arial"/>
          <w:lang w:val="fr-FR" w:eastAsia="fr-FR"/>
        </w:rPr>
        <w:t>Politique documentaire :</w:t>
      </w:r>
    </w:p>
    <w:p w:rsidR="003C626E" w:rsidRPr="00687CA4" w:rsidRDefault="003C626E" w:rsidP="00722FE0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Peut être amené</w:t>
      </w:r>
      <w:r w:rsidR="00262F81" w:rsidRPr="00687CA4">
        <w:rPr>
          <w:rFonts w:ascii="Arial" w:eastAsia="Times New Roman" w:hAnsi="Arial" w:cs="Arial"/>
          <w:sz w:val="20"/>
          <w:szCs w:val="20"/>
          <w:lang w:val="fr-FR" w:eastAsia="fr-FR"/>
        </w:rPr>
        <w:t>.e</w:t>
      </w: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à</w:t>
      </w:r>
      <w:r w:rsidR="00EE4D08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participer pour le réseau communautaire à un groupe d’</w:t>
      </w:r>
      <w:r w:rsidR="00607367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acquisition </w:t>
      </w:r>
      <w:r w:rsidR="00EE4D08" w:rsidRPr="00687CA4">
        <w:rPr>
          <w:rFonts w:ascii="Arial" w:eastAsia="Times New Roman" w:hAnsi="Arial" w:cs="Arial"/>
          <w:sz w:val="20"/>
          <w:szCs w:val="20"/>
          <w:lang w:val="fr-FR" w:eastAsia="fr-FR"/>
        </w:rPr>
        <w:t>mutualisé.</w:t>
      </w:r>
    </w:p>
    <w:p w:rsidR="00262F81" w:rsidRPr="00687CA4" w:rsidRDefault="00262F81" w:rsidP="00722FE0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Etre associ</w:t>
      </w:r>
      <w:r w:rsidR="003039F8" w:rsidRPr="00687CA4">
        <w:rPr>
          <w:rFonts w:ascii="Arial" w:eastAsia="Times New Roman" w:hAnsi="Arial" w:cs="Arial"/>
          <w:sz w:val="20"/>
          <w:szCs w:val="20"/>
          <w:lang w:val="fr-FR" w:eastAsia="fr-FR"/>
        </w:rPr>
        <w:t>é.e à la réflexion sur la politique documentaire du réseau spinassien.</w:t>
      </w:r>
    </w:p>
    <w:p w:rsidR="003C626E" w:rsidRPr="00687CA4" w:rsidRDefault="003C626E" w:rsidP="00722FE0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Participe au traitement</w:t>
      </w:r>
      <w:r w:rsidR="003039F8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intellectuel</w:t>
      </w:r>
      <w:r w:rsidR="00607367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3039F8" w:rsidRPr="00687CA4">
        <w:rPr>
          <w:rFonts w:ascii="Arial" w:eastAsia="Times New Roman" w:hAnsi="Arial" w:cs="Arial"/>
          <w:sz w:val="20"/>
          <w:szCs w:val="20"/>
          <w:lang w:val="fr-FR" w:eastAsia="fr-FR"/>
        </w:rPr>
        <w:t>et</w:t>
      </w:r>
      <w:r w:rsidR="00607367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matériel des documents : catalogage informatique, indexation</w:t>
      </w:r>
    </w:p>
    <w:p w:rsidR="00124BA6" w:rsidRPr="00687CA4" w:rsidRDefault="003C626E" w:rsidP="00722FE0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Participe à</w:t>
      </w:r>
      <w:r w:rsidR="00F258F9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la valorisation des documents :</w:t>
      </w:r>
      <w:r w:rsidR="003039F8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participation au rangement quotidien des documents, tables de nouveautés, thématique, mise en espace des collections…</w:t>
      </w:r>
    </w:p>
    <w:p w:rsidR="003C626E" w:rsidRPr="00D27717" w:rsidRDefault="00A16F45" w:rsidP="00722FE0">
      <w:pPr>
        <w:pStyle w:val="Titre3"/>
        <w:spacing w:before="0"/>
        <w:jc w:val="both"/>
        <w:rPr>
          <w:rFonts w:ascii="Arial" w:eastAsia="Times New Roman" w:hAnsi="Arial" w:cs="Arial"/>
          <w:lang w:val="fr-FR" w:eastAsia="fr-FR"/>
        </w:rPr>
      </w:pPr>
      <w:r w:rsidRPr="00D27717">
        <w:rPr>
          <w:rFonts w:ascii="Arial" w:eastAsia="Times New Roman" w:hAnsi="Arial" w:cs="Arial"/>
          <w:lang w:val="fr-FR" w:eastAsia="fr-FR"/>
        </w:rPr>
        <w:t>Action culturelle et animations</w:t>
      </w:r>
    </w:p>
    <w:p w:rsidR="003039F8" w:rsidRPr="00687CA4" w:rsidRDefault="003039F8" w:rsidP="00722FE0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Etre force de proposition quant aux actio</w:t>
      </w:r>
      <w:r w:rsidR="00607367" w:rsidRPr="00687CA4">
        <w:rPr>
          <w:rFonts w:ascii="Arial" w:eastAsia="Times New Roman" w:hAnsi="Arial" w:cs="Arial"/>
          <w:sz w:val="20"/>
          <w:szCs w:val="20"/>
          <w:lang w:val="fr-FR" w:eastAsia="fr-FR"/>
        </w:rPr>
        <w:t>ns culturelles et partenariales en lien avec son responsable.</w:t>
      </w:r>
    </w:p>
    <w:p w:rsidR="003039F8" w:rsidRPr="00687CA4" w:rsidRDefault="003039F8" w:rsidP="00722FE0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Participe aux actions transversales de la conceptio</w:t>
      </w:r>
      <w:r w:rsidR="00607367" w:rsidRPr="00687CA4">
        <w:rPr>
          <w:rFonts w:ascii="Arial" w:eastAsia="Times New Roman" w:hAnsi="Arial" w:cs="Arial"/>
          <w:sz w:val="20"/>
          <w:szCs w:val="20"/>
          <w:lang w:val="fr-FR" w:eastAsia="fr-FR"/>
        </w:rPr>
        <w:t>n à la réalisation (réseau communautaire, médiathèque spinassienne), de la conception à la réalisation en lien avec la responsable des actions culturelles.</w:t>
      </w:r>
    </w:p>
    <w:p w:rsidR="00124BA6" w:rsidRPr="00687CA4" w:rsidRDefault="003C626E" w:rsidP="00722FE0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Participe au montage des partenariats</w:t>
      </w:r>
      <w:r w:rsidR="003039F8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en lien</w:t>
      </w:r>
      <w:r w:rsidR="00607367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avec le responsable des partenariats</w:t>
      </w:r>
      <w:r w:rsidR="003039F8" w:rsidRPr="00687CA4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3C626E" w:rsidRPr="00E236E7" w:rsidRDefault="00124BA6" w:rsidP="00722FE0">
      <w:pPr>
        <w:pStyle w:val="Titre3"/>
        <w:spacing w:before="0"/>
        <w:jc w:val="both"/>
        <w:rPr>
          <w:rFonts w:ascii="Arial" w:eastAsia="Times New Roman" w:hAnsi="Arial" w:cs="Arial"/>
          <w:lang w:val="fr-FR" w:eastAsia="fr-FR"/>
        </w:rPr>
      </w:pPr>
      <w:r w:rsidRPr="00E236E7">
        <w:rPr>
          <w:rFonts w:ascii="Arial" w:eastAsia="Times New Roman" w:hAnsi="Arial" w:cs="Arial"/>
          <w:lang w:val="fr-FR" w:eastAsia="fr-FR"/>
        </w:rPr>
        <w:t xml:space="preserve">Encadrement </w:t>
      </w:r>
    </w:p>
    <w:p w:rsidR="00E236E7" w:rsidRPr="00E236E7" w:rsidRDefault="003C626E" w:rsidP="00E236E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E236E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Participe à </w:t>
      </w:r>
      <w:r w:rsidR="00D27717" w:rsidRPr="00E236E7">
        <w:rPr>
          <w:rFonts w:ascii="Arial" w:eastAsia="Times New Roman" w:hAnsi="Arial" w:cs="Arial"/>
          <w:sz w:val="20"/>
          <w:szCs w:val="20"/>
          <w:lang w:val="fr-FR" w:eastAsia="fr-FR"/>
        </w:rPr>
        <w:t>l’encadrement et à la formation</w:t>
      </w:r>
      <w:r w:rsidRPr="00E236E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des agents</w:t>
      </w:r>
      <w:r w:rsidR="00031145" w:rsidRPr="00E236E7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AA7BE9" w:rsidRPr="00E236E7" w:rsidRDefault="00607367" w:rsidP="00E236E7">
      <w:pPr>
        <w:pStyle w:val="Titre3"/>
        <w:spacing w:before="0"/>
        <w:jc w:val="both"/>
        <w:rPr>
          <w:rFonts w:ascii="Arial" w:eastAsia="Times New Roman" w:hAnsi="Arial" w:cs="Arial"/>
          <w:lang w:val="fr-FR" w:eastAsia="fr-FR"/>
        </w:rPr>
      </w:pPr>
      <w:r w:rsidRPr="00E236E7">
        <w:rPr>
          <w:rFonts w:ascii="Arial" w:eastAsia="Times New Roman" w:hAnsi="Arial" w:cs="Arial"/>
          <w:lang w:val="fr-FR" w:eastAsia="fr-FR"/>
        </w:rPr>
        <w:t>Missions spécifiques</w:t>
      </w:r>
    </w:p>
    <w:p w:rsidR="00AA7BE9" w:rsidRPr="00687CA4" w:rsidRDefault="00AA7BE9" w:rsidP="00722FE0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Sous la responsabilité de la responsable politique documentaire des médiathèques d’Épinay-sur Seine : coordonner le circuit du document centralisé pour le réseau spinassien (organisation du travail, lien avec les fournisseurs, </w:t>
      </w:r>
      <w:r w:rsidR="00170AA4" w:rsidRPr="00687CA4">
        <w:rPr>
          <w:rFonts w:ascii="Arial" w:eastAsia="Times New Roman" w:hAnsi="Arial" w:cs="Arial"/>
          <w:sz w:val="20"/>
          <w:szCs w:val="20"/>
          <w:lang w:val="fr-FR" w:eastAsia="fr-FR"/>
        </w:rPr>
        <w:t>suivre les budgets et des factures, réception des commandes et traite</w:t>
      </w:r>
      <w:r w:rsidR="00F25F9E" w:rsidRPr="00687CA4">
        <w:rPr>
          <w:rFonts w:ascii="Arial" w:eastAsia="Times New Roman" w:hAnsi="Arial" w:cs="Arial"/>
          <w:sz w:val="20"/>
          <w:szCs w:val="20"/>
          <w:lang w:val="fr-FR" w:eastAsia="fr-FR"/>
        </w:rPr>
        <w:t>ment intellectuel des documents)</w:t>
      </w:r>
      <w:r w:rsidR="00170AA4" w:rsidRPr="00687CA4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3C626E" w:rsidRPr="00687CA4" w:rsidRDefault="00124BA6" w:rsidP="00722FE0">
      <w:pPr>
        <w:pStyle w:val="Titre2"/>
        <w:jc w:val="both"/>
        <w:rPr>
          <w:rFonts w:ascii="Arial" w:hAnsi="Arial" w:cs="Arial"/>
          <w:u w:val="single"/>
          <w:lang w:val="fr-FR"/>
        </w:rPr>
      </w:pPr>
      <w:r w:rsidRPr="00687CA4">
        <w:rPr>
          <w:rFonts w:ascii="Arial" w:hAnsi="Arial" w:cs="Arial"/>
          <w:u w:val="single"/>
          <w:lang w:val="fr-FR"/>
        </w:rPr>
        <w:t>C</w:t>
      </w:r>
      <w:r w:rsidR="007A7E2C" w:rsidRPr="00687CA4">
        <w:rPr>
          <w:rFonts w:ascii="Arial" w:hAnsi="Arial" w:cs="Arial"/>
          <w:u w:val="single"/>
          <w:lang w:val="fr-FR"/>
        </w:rPr>
        <w:t>ompétences</w:t>
      </w:r>
      <w:r w:rsidRPr="00687CA4">
        <w:rPr>
          <w:rFonts w:ascii="Arial" w:hAnsi="Arial" w:cs="Arial"/>
          <w:u w:val="single"/>
          <w:lang w:val="fr-FR"/>
        </w:rPr>
        <w:t xml:space="preserve"> </w:t>
      </w:r>
      <w:r w:rsidR="007A7E2C" w:rsidRPr="00687CA4">
        <w:rPr>
          <w:rFonts w:ascii="Arial" w:hAnsi="Arial" w:cs="Arial"/>
          <w:u w:val="single"/>
          <w:lang w:val="fr-FR"/>
        </w:rPr>
        <w:t>et</w:t>
      </w:r>
      <w:r w:rsidR="00F25F9E" w:rsidRPr="00687CA4">
        <w:rPr>
          <w:rFonts w:ascii="Arial" w:hAnsi="Arial" w:cs="Arial"/>
          <w:u w:val="single"/>
          <w:lang w:val="fr-FR"/>
        </w:rPr>
        <w:t xml:space="preserve"> qualités requises</w:t>
      </w:r>
    </w:p>
    <w:p w:rsidR="003C626E" w:rsidRPr="00687CA4" w:rsidRDefault="003C626E" w:rsidP="00722FE0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Bonne </w:t>
      </w:r>
      <w:r w:rsidR="00124BA6" w:rsidRPr="00687CA4">
        <w:rPr>
          <w:rFonts w:ascii="Arial" w:eastAsia="Times New Roman" w:hAnsi="Arial" w:cs="Arial"/>
          <w:sz w:val="20"/>
          <w:szCs w:val="20"/>
          <w:lang w:val="fr-FR" w:eastAsia="fr-FR"/>
        </w:rPr>
        <w:t>connaissance de la production éditoriale et des pratiques bibliothéconomiques</w:t>
      </w:r>
      <w:r w:rsidR="00031145" w:rsidRPr="00687CA4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124BA6" w:rsidRPr="00687CA4" w:rsidRDefault="00124BA6" w:rsidP="00722FE0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Maitrise de l’outil informatique et des TIC</w:t>
      </w:r>
      <w:r w:rsidR="00031145" w:rsidRPr="00687CA4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3C626E" w:rsidRPr="00687CA4" w:rsidRDefault="003C626E" w:rsidP="00722FE0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Capacité </w:t>
      </w:r>
      <w:r w:rsidR="00124BA6" w:rsidRPr="00687CA4">
        <w:rPr>
          <w:rFonts w:ascii="Arial" w:eastAsia="Times New Roman" w:hAnsi="Arial" w:cs="Arial"/>
          <w:sz w:val="20"/>
          <w:szCs w:val="20"/>
          <w:lang w:val="fr-FR" w:eastAsia="fr-FR"/>
        </w:rPr>
        <w:t>de médiation autour des outils multimédia</w:t>
      </w:r>
      <w:r w:rsidR="00031145" w:rsidRPr="00687CA4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3C626E" w:rsidRPr="00687CA4" w:rsidRDefault="00124BA6" w:rsidP="00722FE0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Capacité à l’accompagnement des publics</w:t>
      </w:r>
      <w:r w:rsidR="00031145" w:rsidRPr="00687CA4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124BA6" w:rsidRPr="00687CA4" w:rsidRDefault="00124BA6" w:rsidP="00722FE0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Sens du service public et du travail en équipe</w:t>
      </w:r>
      <w:r w:rsidR="00031145" w:rsidRPr="00687CA4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124BA6" w:rsidRPr="00687CA4" w:rsidRDefault="00124BA6" w:rsidP="00722FE0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Sens de l’organisation</w:t>
      </w:r>
      <w:r w:rsidR="00031145" w:rsidRPr="00687CA4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124BA6" w:rsidRPr="00687CA4" w:rsidRDefault="00124BA6" w:rsidP="00722FE0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Qualités</w:t>
      </w:r>
      <w:r w:rsidR="00031145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relationnelles.</w:t>
      </w:r>
    </w:p>
    <w:p w:rsidR="00031145" w:rsidRPr="00687CA4" w:rsidRDefault="00031145" w:rsidP="00722FE0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Intérêt pour le travail transversal.</w:t>
      </w:r>
    </w:p>
    <w:p w:rsidR="00031145" w:rsidRPr="00687CA4" w:rsidRDefault="00031145" w:rsidP="00722FE0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Goût pour le développement des projets culturels</w:t>
      </w:r>
      <w:r w:rsidR="00076292" w:rsidRPr="00687CA4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3C626E" w:rsidRPr="00687CA4" w:rsidRDefault="00076292" w:rsidP="00722FE0">
      <w:pPr>
        <w:pStyle w:val="Titre2"/>
        <w:jc w:val="both"/>
        <w:rPr>
          <w:rFonts w:ascii="Arial" w:hAnsi="Arial" w:cs="Arial"/>
          <w:u w:val="single"/>
          <w:lang w:val="fr-FR"/>
        </w:rPr>
      </w:pPr>
      <w:r w:rsidRPr="00687CA4">
        <w:rPr>
          <w:rFonts w:ascii="Arial" w:hAnsi="Arial" w:cs="Arial"/>
          <w:u w:val="single"/>
          <w:lang w:val="fr-FR"/>
        </w:rPr>
        <w:t>Compétences spécifiques/</w:t>
      </w:r>
      <w:r w:rsidR="00F25F9E" w:rsidRPr="00687CA4">
        <w:rPr>
          <w:rFonts w:ascii="Arial" w:hAnsi="Arial" w:cs="Arial"/>
          <w:u w:val="single"/>
          <w:lang w:val="fr-FR"/>
        </w:rPr>
        <w:t xml:space="preserve">expériences </w:t>
      </w:r>
      <w:r w:rsidR="007A7E2C" w:rsidRPr="00687CA4">
        <w:rPr>
          <w:rFonts w:ascii="Arial" w:hAnsi="Arial" w:cs="Arial"/>
          <w:u w:val="single"/>
          <w:lang w:val="fr-FR"/>
        </w:rPr>
        <w:t>recherchées/diplôme</w:t>
      </w:r>
      <w:r w:rsidRPr="00687CA4">
        <w:rPr>
          <w:rFonts w:ascii="Arial" w:hAnsi="Arial" w:cs="Arial"/>
          <w:u w:val="single"/>
          <w:lang w:val="fr-FR"/>
        </w:rPr>
        <w:t xml:space="preserve"> </w:t>
      </w:r>
    </w:p>
    <w:p w:rsidR="003E6215" w:rsidRPr="00E236E7" w:rsidRDefault="003E6215" w:rsidP="00722FE0">
      <w:pPr>
        <w:pStyle w:val="Titre3"/>
        <w:spacing w:before="0"/>
        <w:jc w:val="both"/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val="fr-FR" w:eastAsia="fr-FR"/>
        </w:rPr>
      </w:pPr>
      <w:r w:rsidRPr="00E236E7">
        <w:rPr>
          <w:rFonts w:ascii="Arial" w:eastAsia="Times New Roman" w:hAnsi="Arial" w:cs="Arial"/>
          <w:b w:val="0"/>
          <w:bCs w:val="0"/>
          <w:color w:val="0070C0"/>
          <w:sz w:val="20"/>
          <w:szCs w:val="20"/>
          <w:lang w:val="fr-FR" w:eastAsia="fr-FR"/>
        </w:rPr>
        <w:t xml:space="preserve">Expérience professionnelles souhaitée : </w:t>
      </w:r>
      <w:r w:rsidR="0089385B" w:rsidRPr="00E236E7"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val="fr-FR" w:eastAsia="fr-FR"/>
        </w:rPr>
        <w:t>similaire</w:t>
      </w:r>
    </w:p>
    <w:p w:rsidR="003C626E" w:rsidRPr="00687CA4" w:rsidRDefault="00D27717" w:rsidP="00722FE0">
      <w:pPr>
        <w:tabs>
          <w:tab w:val="num" w:pos="2629"/>
          <w:tab w:val="center" w:pos="4536"/>
          <w:tab w:val="right" w:pos="9072"/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>Formation souhaitée</w:t>
      </w:r>
      <w:r w:rsidR="00E236E7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> </w:t>
      </w:r>
      <w:r w:rsidR="00E236E7" w:rsidRPr="00687CA4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:</w:t>
      </w:r>
      <w:r w:rsidR="003C626E" w:rsidRPr="00687CA4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 xml:space="preserve"> </w:t>
      </w:r>
      <w:r w:rsidR="00E236E7">
        <w:rPr>
          <w:rFonts w:ascii="Arial" w:eastAsia="Times New Roman" w:hAnsi="Arial" w:cs="Arial"/>
          <w:sz w:val="20"/>
          <w:szCs w:val="20"/>
          <w:lang w:val="fr-FR" w:eastAsia="fr-FR"/>
        </w:rPr>
        <w:t>DUT métiers du livre</w:t>
      </w:r>
    </w:p>
    <w:p w:rsidR="003C626E" w:rsidRPr="00687CA4" w:rsidRDefault="00C57BD3" w:rsidP="00722F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 xml:space="preserve">Conditions de travail : </w:t>
      </w: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35</w:t>
      </w:r>
      <w:r w:rsidR="003C626E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heures</w:t>
      </w:r>
      <w:r w:rsidR="00031145" w:rsidRPr="00687CA4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3C626E" w:rsidRPr="00687CA4" w:rsidRDefault="003C626E" w:rsidP="00722F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>Contraintes du poste</w:t>
      </w:r>
      <w:r w:rsidR="00C57BD3" w:rsidRPr="00687CA4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 xml:space="preserve"> : </w:t>
      </w:r>
      <w:r w:rsidR="00C57BD3" w:rsidRPr="00687CA4">
        <w:rPr>
          <w:rFonts w:ascii="Arial" w:eastAsia="Times New Roman" w:hAnsi="Arial" w:cs="Arial"/>
          <w:sz w:val="20"/>
          <w:szCs w:val="20"/>
          <w:lang w:val="fr-FR" w:eastAsia="fr-FR"/>
        </w:rPr>
        <w:t>Travail</w:t>
      </w: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le samedi et</w:t>
      </w:r>
      <w:r w:rsidR="00076292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occasionnellement en soirée</w:t>
      </w:r>
      <w:proofErr w:type="gramStart"/>
      <w:r w:rsidR="00076292" w:rsidRPr="00687CA4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  <w:r w:rsidR="00BA2906" w:rsidRPr="00687CA4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  <w:proofErr w:type="gramEnd"/>
    </w:p>
    <w:p w:rsidR="00301E20" w:rsidRPr="00687CA4" w:rsidRDefault="00C57BD3" w:rsidP="00722F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 xml:space="preserve">Motif de la vacance du poste : </w:t>
      </w:r>
      <w:r w:rsidR="00CF13F7" w:rsidRPr="00687CA4">
        <w:rPr>
          <w:rFonts w:ascii="Arial" w:eastAsia="Times New Roman" w:hAnsi="Arial" w:cs="Arial"/>
          <w:sz w:val="20"/>
          <w:szCs w:val="20"/>
          <w:lang w:val="fr-FR" w:eastAsia="fr-FR"/>
        </w:rPr>
        <w:t>Mobilité interne</w:t>
      </w:r>
      <w:r w:rsidR="00BA2906" w:rsidRPr="00687CA4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3C626E" w:rsidRPr="00687CA4" w:rsidRDefault="003C626E" w:rsidP="00722FE0">
      <w:pPr>
        <w:keepLines/>
        <w:spacing w:after="0" w:line="240" w:lineRule="auto"/>
        <w:ind w:left="-567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687CA4">
        <w:rPr>
          <w:rFonts w:ascii="Arial" w:eastAsia="Times New Roman" w:hAnsi="Arial" w:cs="Arial"/>
          <w:sz w:val="18"/>
          <w:szCs w:val="18"/>
          <w:lang w:val="fr-FR" w:eastAsia="fr-FR"/>
        </w:rPr>
        <w:t xml:space="preserve">Merci d'adresser votre lettre de motivation en rappelant la référence </w:t>
      </w:r>
      <w:r w:rsidR="003E6215" w:rsidRPr="00687CA4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2017 </w:t>
      </w:r>
      <w:r w:rsidR="00293880" w:rsidRPr="00687CA4">
        <w:rPr>
          <w:rFonts w:ascii="Arial" w:eastAsia="Times New Roman" w:hAnsi="Arial" w:cs="Arial"/>
          <w:b/>
          <w:sz w:val="18"/>
          <w:szCs w:val="18"/>
          <w:lang w:val="fr-FR" w:eastAsia="fr-FR"/>
        </w:rPr>
        <w:t>06</w:t>
      </w:r>
      <w:r w:rsidR="00076292" w:rsidRPr="00687CA4">
        <w:rPr>
          <w:rFonts w:ascii="Arial" w:eastAsia="Times New Roman" w:hAnsi="Arial" w:cs="Arial"/>
          <w:b/>
          <w:sz w:val="18"/>
          <w:szCs w:val="18"/>
          <w:lang w:val="fr-FR" w:eastAsia="fr-FR"/>
        </w:rPr>
        <w:t> </w:t>
      </w:r>
      <w:r w:rsidR="00293880" w:rsidRPr="00687CA4">
        <w:rPr>
          <w:rFonts w:ascii="Arial" w:eastAsia="Times New Roman" w:hAnsi="Arial" w:cs="Arial"/>
          <w:b/>
          <w:sz w:val="18"/>
          <w:szCs w:val="18"/>
          <w:lang w:val="fr-FR" w:eastAsia="fr-FR"/>
        </w:rPr>
        <w:t>588</w:t>
      </w:r>
      <w:r w:rsidR="00076292" w:rsidRPr="00687CA4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687CA4">
        <w:rPr>
          <w:rFonts w:ascii="Arial" w:eastAsia="Times New Roman" w:hAnsi="Arial" w:cs="Arial"/>
          <w:sz w:val="18"/>
          <w:szCs w:val="18"/>
          <w:lang w:val="fr-FR" w:eastAsia="fr-FR"/>
        </w:rPr>
        <w:t xml:space="preserve">et votre curriculum vitae à M. Le Président de l’Etablissement Public Territorial "Plaine Commune" 21, avenue Jules </w:t>
      </w: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Rimet</w:t>
      </w:r>
      <w:r w:rsidRPr="00687CA4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-93218 SAINT-DENIS Cedex ou par mail à </w:t>
      </w:r>
      <w:hyperlink r:id="rId10" w:history="1">
        <w:r w:rsidRPr="00687CA4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fr-FR" w:eastAsia="fr-FR"/>
          </w:rPr>
          <w:t>julie.laurent@plainecommune.com.fr</w:t>
        </w:r>
      </w:hyperlink>
      <w:r w:rsidRPr="00687CA4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ET</w:t>
      </w:r>
      <w:r w:rsidRPr="00687CA4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</w:t>
      </w:r>
      <w:hyperlink r:id="rId11" w:history="1">
        <w:r w:rsidRPr="00687CA4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fr-FR" w:eastAsia="fr-FR"/>
          </w:rPr>
          <w:t>recrutement@plainecommune.com.fr</w:t>
        </w:r>
      </w:hyperlink>
      <w:r w:rsidRPr="00687CA4">
        <w:rPr>
          <w:rFonts w:ascii="Arial" w:eastAsia="Times New Roman" w:hAnsi="Arial" w:cs="Arial"/>
          <w:b/>
          <w:sz w:val="18"/>
          <w:szCs w:val="18"/>
          <w:lang w:val="fr-FR" w:eastAsia="fr-FR"/>
        </w:rPr>
        <w:t>.</w:t>
      </w:r>
    </w:p>
    <w:p w:rsidR="00687CA4" w:rsidRPr="00764943" w:rsidRDefault="003C626E" w:rsidP="00722FE0">
      <w:pPr>
        <w:spacing w:after="0" w:line="240" w:lineRule="auto"/>
        <w:ind w:left="-567"/>
        <w:jc w:val="both"/>
        <w:rPr>
          <w:lang w:val="fr-FR"/>
        </w:rPr>
      </w:pPr>
      <w:r w:rsidRPr="00687CA4">
        <w:rPr>
          <w:rFonts w:ascii="Arial" w:eastAsia="Times New Roman" w:hAnsi="Arial" w:cs="Arial"/>
          <w:sz w:val="18"/>
          <w:szCs w:val="18"/>
          <w:lang w:val="fr-FR" w:eastAsia="fr-FR"/>
        </w:rPr>
        <w:t>Pour toutes informations complémentaires vous pouvez contacter le</w:t>
      </w:r>
      <w:r w:rsidRPr="00687CA4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: 01</w:t>
      </w:r>
      <w:r w:rsidR="00C57BD3" w:rsidRPr="00687CA4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687CA4">
        <w:rPr>
          <w:rFonts w:ascii="Arial" w:eastAsia="Times New Roman" w:hAnsi="Arial" w:cs="Arial"/>
          <w:b/>
          <w:sz w:val="18"/>
          <w:szCs w:val="18"/>
          <w:lang w:val="fr-FR" w:eastAsia="fr-FR"/>
        </w:rPr>
        <w:t>55</w:t>
      </w:r>
      <w:r w:rsidR="00C57BD3" w:rsidRPr="00687CA4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687CA4">
        <w:rPr>
          <w:rFonts w:ascii="Arial" w:eastAsia="Times New Roman" w:hAnsi="Arial" w:cs="Arial"/>
          <w:b/>
          <w:sz w:val="18"/>
          <w:szCs w:val="18"/>
          <w:lang w:val="fr-FR" w:eastAsia="fr-FR"/>
        </w:rPr>
        <w:t>93</w:t>
      </w:r>
      <w:r w:rsidR="00C57BD3" w:rsidRPr="00687CA4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687CA4">
        <w:rPr>
          <w:rFonts w:ascii="Arial" w:eastAsia="Times New Roman" w:hAnsi="Arial" w:cs="Arial"/>
          <w:b/>
          <w:sz w:val="18"/>
          <w:szCs w:val="18"/>
          <w:lang w:val="fr-FR" w:eastAsia="fr-FR"/>
        </w:rPr>
        <w:t>63</w:t>
      </w:r>
      <w:r w:rsidR="00C57BD3" w:rsidRPr="00687CA4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687CA4">
        <w:rPr>
          <w:rFonts w:ascii="Arial" w:eastAsia="Times New Roman" w:hAnsi="Arial" w:cs="Arial"/>
          <w:b/>
          <w:sz w:val="18"/>
          <w:szCs w:val="18"/>
          <w:lang w:val="fr-FR" w:eastAsia="fr-FR"/>
        </w:rPr>
        <w:t>73</w:t>
      </w:r>
    </w:p>
    <w:sectPr w:rsidR="00687CA4" w:rsidRPr="00764943" w:rsidSect="00E236E7">
      <w:headerReference w:type="default" r:id="rId12"/>
      <w:pgSz w:w="11906" w:h="16838"/>
      <w:pgMar w:top="284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17" w:rsidRDefault="00D27717" w:rsidP="00764943">
      <w:pPr>
        <w:spacing w:after="0" w:line="240" w:lineRule="auto"/>
      </w:pPr>
      <w:r>
        <w:separator/>
      </w:r>
    </w:p>
  </w:endnote>
  <w:endnote w:type="continuationSeparator" w:id="0">
    <w:p w:rsidR="00D27717" w:rsidRDefault="00D27717" w:rsidP="0076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17" w:rsidRDefault="00D27717" w:rsidP="00764943">
      <w:pPr>
        <w:spacing w:after="0" w:line="240" w:lineRule="auto"/>
      </w:pPr>
      <w:r>
        <w:separator/>
      </w:r>
    </w:p>
  </w:footnote>
  <w:footnote w:type="continuationSeparator" w:id="0">
    <w:p w:rsidR="00D27717" w:rsidRDefault="00D27717" w:rsidP="0076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17" w:rsidRDefault="00D2771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0510C"/>
    <w:multiLevelType w:val="hybridMultilevel"/>
    <w:tmpl w:val="ED92BAA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00657B0"/>
    <w:multiLevelType w:val="hybridMultilevel"/>
    <w:tmpl w:val="77FEC6DA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EF21EF"/>
    <w:multiLevelType w:val="hybridMultilevel"/>
    <w:tmpl w:val="45869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01DAE"/>
    <w:multiLevelType w:val="hybridMultilevel"/>
    <w:tmpl w:val="9C6EAE96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284F8B"/>
    <w:multiLevelType w:val="hybridMultilevel"/>
    <w:tmpl w:val="A782922C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656C47"/>
    <w:multiLevelType w:val="hybridMultilevel"/>
    <w:tmpl w:val="82206B9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E811A94"/>
    <w:multiLevelType w:val="hybridMultilevel"/>
    <w:tmpl w:val="AD2859FA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43"/>
    <w:rsid w:val="0001324A"/>
    <w:rsid w:val="00031145"/>
    <w:rsid w:val="00076292"/>
    <w:rsid w:val="000E20B0"/>
    <w:rsid w:val="00124BA6"/>
    <w:rsid w:val="00170AA4"/>
    <w:rsid w:val="00262F81"/>
    <w:rsid w:val="00293880"/>
    <w:rsid w:val="00301E20"/>
    <w:rsid w:val="003039F8"/>
    <w:rsid w:val="00305970"/>
    <w:rsid w:val="003C626E"/>
    <w:rsid w:val="003E6215"/>
    <w:rsid w:val="00444AAA"/>
    <w:rsid w:val="004918C6"/>
    <w:rsid w:val="004C646E"/>
    <w:rsid w:val="00500855"/>
    <w:rsid w:val="00607367"/>
    <w:rsid w:val="00633CC4"/>
    <w:rsid w:val="00640D9F"/>
    <w:rsid w:val="00687CA4"/>
    <w:rsid w:val="00700CB2"/>
    <w:rsid w:val="00722FE0"/>
    <w:rsid w:val="00764943"/>
    <w:rsid w:val="0077158B"/>
    <w:rsid w:val="007A7E2C"/>
    <w:rsid w:val="0089385B"/>
    <w:rsid w:val="009810C1"/>
    <w:rsid w:val="009C595C"/>
    <w:rsid w:val="00A16F45"/>
    <w:rsid w:val="00A57AB9"/>
    <w:rsid w:val="00AA7BE9"/>
    <w:rsid w:val="00B568B7"/>
    <w:rsid w:val="00BA2906"/>
    <w:rsid w:val="00C57BD3"/>
    <w:rsid w:val="00C94C87"/>
    <w:rsid w:val="00CF13F7"/>
    <w:rsid w:val="00D27717"/>
    <w:rsid w:val="00E236E7"/>
    <w:rsid w:val="00EE4D08"/>
    <w:rsid w:val="00F258F9"/>
    <w:rsid w:val="00F25F9E"/>
    <w:rsid w:val="00F66181"/>
    <w:rsid w:val="00F8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6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6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6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943"/>
    <w:rPr>
      <w:lang w:val="en-US"/>
    </w:rPr>
  </w:style>
  <w:style w:type="paragraph" w:styleId="Pieddepage">
    <w:name w:val="footer"/>
    <w:basedOn w:val="Normal"/>
    <w:link w:val="PieddepageCar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64943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94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C57BD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56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6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6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6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943"/>
    <w:rPr>
      <w:lang w:val="en-US"/>
    </w:rPr>
  </w:style>
  <w:style w:type="paragraph" w:styleId="Pieddepage">
    <w:name w:val="footer"/>
    <w:basedOn w:val="Normal"/>
    <w:link w:val="PieddepageCar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64943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94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C57BD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56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rutement@plainecommune.com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ulie.laurent@plainecommune.com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F0DD-980E-41B9-97EC-89D7CBD8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PublicMediatheque</dc:creator>
  <cp:lastModifiedBy>Zahia CHALANE</cp:lastModifiedBy>
  <cp:revision>4</cp:revision>
  <dcterms:created xsi:type="dcterms:W3CDTF">2017-06-14T12:29:00Z</dcterms:created>
  <dcterms:modified xsi:type="dcterms:W3CDTF">2017-06-16T07:48:00Z</dcterms:modified>
</cp:coreProperties>
</file>